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Pr>
          <w:rFonts w:ascii="Arial" w:eastAsia="Times New Roman" w:hAnsi="Arial" w:cs="Arial"/>
          <w:b/>
          <w:bCs/>
          <w:noProof/>
          <w:color w:val="000000"/>
          <w:sz w:val="24"/>
          <w:szCs w:val="24"/>
          <w:lang w:eastAsia="ru-RU"/>
        </w:rPr>
        <w:drawing>
          <wp:inline distT="0" distB="0" distL="0" distR="0">
            <wp:extent cx="525780" cy="605790"/>
            <wp:effectExtent l="0" t="0" r="7620" b="3810"/>
            <wp:docPr id="1" name="Рисунок 1" descr="https://weblex.md/img/legi_ru/a10gstema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lex.md/img/legi_ru/a10gstema55.gif"/>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780" cy="605790"/>
                    </a:xfrm>
                    <a:prstGeom prst="rect">
                      <a:avLst/>
                    </a:prstGeom>
                    <a:noFill/>
                    <a:ln>
                      <a:noFill/>
                    </a:ln>
                  </pic:spPr>
                </pic:pic>
              </a:graphicData>
            </a:graphic>
          </wp:inline>
        </w:drawing>
      </w:r>
    </w:p>
    <w:p w:rsidR="004F220D" w:rsidRPr="004F220D" w:rsidRDefault="004F220D" w:rsidP="004F220D">
      <w:pPr>
        <w:spacing w:after="0" w:line="240" w:lineRule="auto"/>
        <w:jc w:val="center"/>
        <w:rPr>
          <w:rFonts w:ascii="Arial" w:eastAsia="Times New Roman" w:hAnsi="Arial" w:cs="Arial"/>
          <w:b/>
          <w:bCs/>
          <w:color w:val="000000"/>
          <w:sz w:val="25"/>
          <w:szCs w:val="25"/>
          <w:lang w:eastAsia="ru-RU"/>
        </w:rPr>
      </w:pPr>
      <w:r w:rsidRPr="004F220D">
        <w:rPr>
          <w:rFonts w:ascii="Arial" w:eastAsia="Times New Roman" w:hAnsi="Arial" w:cs="Arial"/>
          <w:b/>
          <w:bCs/>
          <w:color w:val="000000"/>
          <w:sz w:val="25"/>
          <w:szCs w:val="25"/>
          <w:lang w:eastAsia="ru-RU"/>
        </w:rPr>
        <w:t>ПАРЛАМЕНТ РЕСПУБЛИКИ МОЛДОВА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proofErr w:type="gramStart"/>
      <w:r w:rsidRPr="004F220D">
        <w:rPr>
          <w:rFonts w:ascii="Arial" w:eastAsia="Times New Roman" w:hAnsi="Arial" w:cs="Arial"/>
          <w:b/>
          <w:bCs/>
          <w:color w:val="000000"/>
          <w:sz w:val="24"/>
          <w:szCs w:val="24"/>
          <w:lang w:eastAsia="ru-RU"/>
        </w:rPr>
        <w:t>З</w:t>
      </w:r>
      <w:proofErr w:type="gramEnd"/>
      <w:r w:rsidRPr="004F220D">
        <w:rPr>
          <w:rFonts w:ascii="Arial" w:eastAsia="Times New Roman" w:hAnsi="Arial" w:cs="Arial"/>
          <w:b/>
          <w:bCs/>
          <w:color w:val="000000"/>
          <w:sz w:val="24"/>
          <w:szCs w:val="24"/>
          <w:lang w:eastAsia="ru-RU"/>
        </w:rPr>
        <w:t xml:space="preserve"> А К О Н</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24"/>
          <w:szCs w:val="24"/>
          <w:lang w:eastAsia="ru-RU"/>
        </w:rPr>
        <w:t>о кондоминиуме в жилищном фонде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24"/>
          <w:szCs w:val="24"/>
          <w:lang w:eastAsia="ru-RU"/>
        </w:rPr>
        <w:t>№ 913-XIV  от  30.03.2000</w:t>
      </w:r>
    </w:p>
    <w:p w:rsidR="004F220D" w:rsidRPr="004F220D" w:rsidRDefault="004F220D" w:rsidP="004F220D">
      <w:pPr>
        <w:spacing w:after="0" w:line="240" w:lineRule="auto"/>
        <w:jc w:val="center"/>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r w:rsidRPr="004F220D">
        <w:rPr>
          <w:rFonts w:ascii="Arial" w:eastAsia="Times New Roman" w:hAnsi="Arial" w:cs="Arial"/>
          <w:i/>
          <w:iCs/>
          <w:color w:val="000000"/>
          <w:lang w:eastAsia="ru-RU"/>
        </w:rPr>
        <w:t>(в силу 19.10.2000)</w:t>
      </w: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jc w:val="center"/>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xml:space="preserve">Мониторул Офичиал </w:t>
      </w:r>
      <w:proofErr w:type="gramStart"/>
      <w:r w:rsidRPr="004F220D">
        <w:rPr>
          <w:rFonts w:ascii="Arial" w:eastAsia="Times New Roman" w:hAnsi="Arial" w:cs="Arial"/>
          <w:color w:val="000000"/>
          <w:sz w:val="24"/>
          <w:szCs w:val="24"/>
          <w:lang w:eastAsia="ru-RU"/>
        </w:rPr>
        <w:t>ал</w:t>
      </w:r>
      <w:proofErr w:type="gramEnd"/>
      <w:r w:rsidRPr="004F220D">
        <w:rPr>
          <w:rFonts w:ascii="Arial" w:eastAsia="Times New Roman" w:hAnsi="Arial" w:cs="Arial"/>
          <w:color w:val="000000"/>
          <w:sz w:val="24"/>
          <w:szCs w:val="24"/>
          <w:lang w:eastAsia="ru-RU"/>
        </w:rPr>
        <w:t xml:space="preserve"> Р.Молдова N 130-132 ст.915 от 19.10.2000</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24"/>
          <w:szCs w:val="24"/>
          <w:lang w:eastAsia="ru-RU"/>
        </w:rPr>
        <w:t>* * *</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19"/>
          <w:szCs w:val="19"/>
          <w:lang w:eastAsia="ru-RU"/>
        </w:rPr>
        <w:t xml:space="preserve">С О Д Е </w:t>
      </w:r>
      <w:proofErr w:type="gramStart"/>
      <w:r w:rsidRPr="004F220D">
        <w:rPr>
          <w:rFonts w:ascii="Arial" w:eastAsia="Times New Roman" w:hAnsi="Arial" w:cs="Arial"/>
          <w:b/>
          <w:bCs/>
          <w:color w:val="000000"/>
          <w:sz w:val="19"/>
          <w:szCs w:val="19"/>
          <w:lang w:eastAsia="ru-RU"/>
        </w:rPr>
        <w:t>Р</w:t>
      </w:r>
      <w:proofErr w:type="gramEnd"/>
      <w:r w:rsidRPr="004F220D">
        <w:rPr>
          <w:rFonts w:ascii="Arial" w:eastAsia="Times New Roman" w:hAnsi="Arial" w:cs="Arial"/>
          <w:b/>
          <w:bCs/>
          <w:color w:val="000000"/>
          <w:sz w:val="19"/>
          <w:szCs w:val="19"/>
          <w:lang w:eastAsia="ru-RU"/>
        </w:rPr>
        <w:t xml:space="preserve"> Ж А Н И Е</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24"/>
          <w:szCs w:val="24"/>
          <w:lang w:eastAsia="ru-RU"/>
        </w:rPr>
        <w:t> </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19"/>
          <w:szCs w:val="19"/>
          <w:lang w:eastAsia="ru-RU"/>
        </w:rPr>
        <w:t>Глава I</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19"/>
          <w:szCs w:val="19"/>
          <w:lang w:eastAsia="ru-RU"/>
        </w:rPr>
        <w:t>ОБЩИЕ ПОЛОЖЕНИЯ</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5" w:anchor="A1" w:history="1">
        <w:r w:rsidR="004F220D" w:rsidRPr="004F220D">
          <w:rPr>
            <w:rFonts w:ascii="Arial" w:eastAsia="Times New Roman" w:hAnsi="Arial" w:cs="Arial"/>
            <w:color w:val="000080"/>
            <w:lang w:eastAsia="ru-RU"/>
          </w:rPr>
          <w:t>Статья 1.</w:t>
        </w:r>
      </w:hyperlink>
      <w:r w:rsidR="004F220D" w:rsidRPr="004F220D">
        <w:rPr>
          <w:rFonts w:ascii="Arial" w:eastAsia="Times New Roman" w:hAnsi="Arial" w:cs="Arial"/>
          <w:color w:val="000000"/>
          <w:lang w:eastAsia="ru-RU"/>
        </w:rPr>
        <w:t> Основные понятия</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6" w:anchor="A2" w:history="1">
        <w:r w:rsidR="004F220D" w:rsidRPr="004F220D">
          <w:rPr>
            <w:rFonts w:ascii="Arial" w:eastAsia="Times New Roman" w:hAnsi="Arial" w:cs="Arial"/>
            <w:color w:val="000080"/>
            <w:lang w:eastAsia="ru-RU"/>
          </w:rPr>
          <w:t>Статья 2.</w:t>
        </w:r>
      </w:hyperlink>
      <w:r w:rsidR="004F220D" w:rsidRPr="004F220D">
        <w:rPr>
          <w:rFonts w:ascii="Arial" w:eastAsia="Times New Roman" w:hAnsi="Arial" w:cs="Arial"/>
          <w:color w:val="000000"/>
          <w:lang w:eastAsia="ru-RU"/>
        </w:rPr>
        <w:t> Законодательство о кондоминиуме</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7" w:anchor="A3" w:history="1">
        <w:r w:rsidR="004F220D" w:rsidRPr="004F220D">
          <w:rPr>
            <w:rFonts w:ascii="Arial" w:eastAsia="Times New Roman" w:hAnsi="Arial" w:cs="Arial"/>
            <w:color w:val="000080"/>
            <w:lang w:eastAsia="ru-RU"/>
          </w:rPr>
          <w:t>Статья 3.</w:t>
        </w:r>
      </w:hyperlink>
      <w:r w:rsidR="004F220D" w:rsidRPr="004F220D">
        <w:rPr>
          <w:rFonts w:ascii="Arial" w:eastAsia="Times New Roman" w:hAnsi="Arial" w:cs="Arial"/>
          <w:color w:val="000000"/>
          <w:lang w:eastAsia="ru-RU"/>
        </w:rPr>
        <w:t> Действие настоящего закона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19"/>
          <w:szCs w:val="19"/>
          <w:lang w:eastAsia="ru-RU"/>
        </w:rPr>
        <w:t>Глава II</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19"/>
          <w:szCs w:val="19"/>
          <w:lang w:eastAsia="ru-RU"/>
        </w:rPr>
        <w:t>ОТНОШЕНИЯ СОБСТВЕННОСТИ В КОНДОМИНИУМЕ.</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19"/>
          <w:szCs w:val="19"/>
          <w:lang w:eastAsia="ru-RU"/>
        </w:rPr>
        <w:t>ПРАВА И ОБЯЗАННОСТИ СОБСТВЕННИКОВ</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8" w:anchor="A4" w:history="1">
        <w:r w:rsidR="004F220D" w:rsidRPr="004F220D">
          <w:rPr>
            <w:rFonts w:ascii="Arial" w:eastAsia="Times New Roman" w:hAnsi="Arial" w:cs="Arial"/>
            <w:color w:val="000080"/>
            <w:lang w:eastAsia="ru-RU"/>
          </w:rPr>
          <w:t>Статья 4.</w:t>
        </w:r>
      </w:hyperlink>
      <w:r w:rsidR="004F220D" w:rsidRPr="004F220D">
        <w:rPr>
          <w:rFonts w:ascii="Arial" w:eastAsia="Times New Roman" w:hAnsi="Arial" w:cs="Arial"/>
          <w:color w:val="000000"/>
          <w:lang w:eastAsia="ru-RU"/>
        </w:rPr>
        <w:t> Объекты в кондоминиуме</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9" w:anchor="A5" w:history="1">
        <w:r w:rsidR="004F220D" w:rsidRPr="004F220D">
          <w:rPr>
            <w:rFonts w:ascii="Arial" w:eastAsia="Times New Roman" w:hAnsi="Arial" w:cs="Arial"/>
            <w:color w:val="000080"/>
            <w:lang w:eastAsia="ru-RU"/>
          </w:rPr>
          <w:t>Статья 5.</w:t>
        </w:r>
      </w:hyperlink>
      <w:r w:rsidR="004F220D" w:rsidRPr="004F220D">
        <w:rPr>
          <w:rFonts w:ascii="Arial" w:eastAsia="Times New Roman" w:hAnsi="Arial" w:cs="Arial"/>
          <w:color w:val="000000"/>
          <w:lang w:eastAsia="ru-RU"/>
        </w:rPr>
        <w:t> Общее имущество</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10" w:anchor="A6" w:history="1">
        <w:r w:rsidR="004F220D" w:rsidRPr="004F220D">
          <w:rPr>
            <w:rFonts w:ascii="Arial" w:eastAsia="Times New Roman" w:hAnsi="Arial" w:cs="Arial"/>
            <w:color w:val="000080"/>
            <w:lang w:eastAsia="ru-RU"/>
          </w:rPr>
          <w:t>Статья 6.</w:t>
        </w:r>
      </w:hyperlink>
      <w:r w:rsidR="004F220D" w:rsidRPr="004F220D">
        <w:rPr>
          <w:rFonts w:ascii="Arial" w:eastAsia="Times New Roman" w:hAnsi="Arial" w:cs="Arial"/>
          <w:color w:val="000000"/>
          <w:lang w:eastAsia="ru-RU"/>
        </w:rPr>
        <w:t> Право собственности в кондоминиуме</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11" w:anchor="A7" w:history="1">
        <w:r w:rsidR="004F220D" w:rsidRPr="004F220D">
          <w:rPr>
            <w:rFonts w:ascii="Arial" w:eastAsia="Times New Roman" w:hAnsi="Arial" w:cs="Arial"/>
            <w:color w:val="000080"/>
            <w:lang w:eastAsia="ru-RU"/>
          </w:rPr>
          <w:t>Статья 7.</w:t>
        </w:r>
      </w:hyperlink>
      <w:r w:rsidR="004F220D" w:rsidRPr="004F220D">
        <w:rPr>
          <w:rFonts w:ascii="Arial" w:eastAsia="Times New Roman" w:hAnsi="Arial" w:cs="Arial"/>
          <w:color w:val="000000"/>
          <w:lang w:eastAsia="ru-RU"/>
        </w:rPr>
        <w:t> Доля участия в кондоминиуме</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12" w:anchor="A8" w:history="1">
        <w:r w:rsidR="004F220D" w:rsidRPr="004F220D">
          <w:rPr>
            <w:rFonts w:ascii="Arial" w:eastAsia="Times New Roman" w:hAnsi="Arial" w:cs="Arial"/>
            <w:color w:val="000080"/>
            <w:lang w:eastAsia="ru-RU"/>
          </w:rPr>
          <w:t>Статья 8.</w:t>
        </w:r>
      </w:hyperlink>
      <w:r w:rsidR="004F220D" w:rsidRPr="004F220D">
        <w:rPr>
          <w:rFonts w:ascii="Arial" w:eastAsia="Times New Roman" w:hAnsi="Arial" w:cs="Arial"/>
          <w:color w:val="000000"/>
          <w:lang w:eastAsia="ru-RU"/>
        </w:rPr>
        <w:t> Установление границ территории кондоминиума</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13" w:anchor="A9" w:history="1">
        <w:r w:rsidR="004F220D" w:rsidRPr="004F220D">
          <w:rPr>
            <w:rFonts w:ascii="Arial" w:eastAsia="Times New Roman" w:hAnsi="Arial" w:cs="Arial"/>
            <w:color w:val="000080"/>
            <w:lang w:eastAsia="ru-RU"/>
          </w:rPr>
          <w:t>Статья 9.</w:t>
        </w:r>
      </w:hyperlink>
      <w:r w:rsidR="004F220D" w:rsidRPr="004F220D">
        <w:rPr>
          <w:rFonts w:ascii="Arial" w:eastAsia="Times New Roman" w:hAnsi="Arial" w:cs="Arial"/>
          <w:color w:val="000000"/>
          <w:lang w:eastAsia="ru-RU"/>
        </w:rPr>
        <w:t> Передача в собственность земельных участков в кондоминиуме</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14" w:anchor="A10" w:history="1">
        <w:r w:rsidR="004F220D" w:rsidRPr="004F220D">
          <w:rPr>
            <w:rFonts w:ascii="Arial" w:eastAsia="Times New Roman" w:hAnsi="Arial" w:cs="Arial"/>
            <w:color w:val="000080"/>
            <w:lang w:eastAsia="ru-RU"/>
          </w:rPr>
          <w:t>Статья 10.</w:t>
        </w:r>
      </w:hyperlink>
      <w:r w:rsidR="004F220D" w:rsidRPr="004F220D">
        <w:rPr>
          <w:rFonts w:ascii="Arial" w:eastAsia="Times New Roman" w:hAnsi="Arial" w:cs="Arial"/>
          <w:color w:val="000000"/>
          <w:lang w:eastAsia="ru-RU"/>
        </w:rPr>
        <w:t> Перепланировка квартир (помещений) в кондоминиуме</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15" w:anchor="A11" w:history="1">
        <w:r w:rsidR="004F220D" w:rsidRPr="004F220D">
          <w:rPr>
            <w:rFonts w:ascii="Arial" w:eastAsia="Times New Roman" w:hAnsi="Arial" w:cs="Arial"/>
            <w:color w:val="000080"/>
            <w:lang w:eastAsia="ru-RU"/>
          </w:rPr>
          <w:t>Статья 11.</w:t>
        </w:r>
      </w:hyperlink>
      <w:r w:rsidR="004F220D" w:rsidRPr="004F220D">
        <w:rPr>
          <w:rFonts w:ascii="Arial" w:eastAsia="Times New Roman" w:hAnsi="Arial" w:cs="Arial"/>
          <w:color w:val="000000"/>
          <w:lang w:eastAsia="ru-RU"/>
        </w:rPr>
        <w:t> Защита прав покупателей квартир (помещений) в кондоминиуме</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16" w:anchor="A12" w:history="1">
        <w:r w:rsidR="004F220D" w:rsidRPr="004F220D">
          <w:rPr>
            <w:rFonts w:ascii="Arial" w:eastAsia="Times New Roman" w:hAnsi="Arial" w:cs="Arial"/>
            <w:color w:val="000080"/>
            <w:lang w:eastAsia="ru-RU"/>
          </w:rPr>
          <w:t>Статья 12.</w:t>
        </w:r>
      </w:hyperlink>
      <w:r w:rsidR="004F220D" w:rsidRPr="004F220D">
        <w:rPr>
          <w:rFonts w:ascii="Arial" w:eastAsia="Times New Roman" w:hAnsi="Arial" w:cs="Arial"/>
          <w:color w:val="000000"/>
          <w:lang w:eastAsia="ru-RU"/>
        </w:rPr>
        <w:t> Обязанности собственника по содержанию и ремонту квартир (помещений) и общего имущества</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17" w:anchor="A13" w:history="1">
        <w:r w:rsidR="004F220D" w:rsidRPr="004F220D">
          <w:rPr>
            <w:rFonts w:ascii="Arial" w:eastAsia="Times New Roman" w:hAnsi="Arial" w:cs="Arial"/>
            <w:color w:val="000080"/>
            <w:lang w:eastAsia="ru-RU"/>
          </w:rPr>
          <w:t>Статья 13.</w:t>
        </w:r>
      </w:hyperlink>
      <w:r w:rsidR="004F220D" w:rsidRPr="004F220D">
        <w:rPr>
          <w:rFonts w:ascii="Arial" w:eastAsia="Times New Roman" w:hAnsi="Arial" w:cs="Arial"/>
          <w:color w:val="000000"/>
          <w:lang w:eastAsia="ru-RU"/>
        </w:rPr>
        <w:t> </w:t>
      </w:r>
      <w:r w:rsidR="004F220D" w:rsidRPr="004F220D">
        <w:rPr>
          <w:rFonts w:ascii="Arial" w:eastAsia="Times New Roman" w:hAnsi="Arial" w:cs="Arial"/>
          <w:i/>
          <w:iCs/>
          <w:color w:val="663300"/>
          <w:lang w:eastAsia="ru-RU"/>
        </w:rPr>
        <w:t>Утратила силу</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18" w:anchor="A14" w:history="1">
        <w:r w:rsidR="004F220D" w:rsidRPr="004F220D">
          <w:rPr>
            <w:rFonts w:ascii="Arial" w:eastAsia="Times New Roman" w:hAnsi="Arial" w:cs="Arial"/>
            <w:color w:val="000080"/>
            <w:lang w:eastAsia="ru-RU"/>
          </w:rPr>
          <w:t>Статья 14.</w:t>
        </w:r>
      </w:hyperlink>
      <w:r w:rsidR="004F220D" w:rsidRPr="004F220D">
        <w:rPr>
          <w:rFonts w:ascii="Arial" w:eastAsia="Times New Roman" w:hAnsi="Arial" w:cs="Arial"/>
          <w:color w:val="000000"/>
          <w:lang w:eastAsia="ru-RU"/>
        </w:rPr>
        <w:t> Оплата коммунальных и иных услуг</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19"/>
          <w:szCs w:val="19"/>
          <w:lang w:eastAsia="ru-RU"/>
        </w:rPr>
        <w:t>Глава III</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19"/>
          <w:szCs w:val="19"/>
          <w:lang w:eastAsia="ru-RU"/>
        </w:rPr>
        <w:t>УПРАВЛЕНИЕ КОНДОМИНИУМОМ</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19" w:anchor="A15" w:history="1">
        <w:r w:rsidR="004F220D" w:rsidRPr="004F220D">
          <w:rPr>
            <w:rFonts w:ascii="Arial" w:eastAsia="Times New Roman" w:hAnsi="Arial" w:cs="Arial"/>
            <w:color w:val="000080"/>
            <w:lang w:eastAsia="ru-RU"/>
          </w:rPr>
          <w:t>Статья 15.</w:t>
        </w:r>
      </w:hyperlink>
      <w:r w:rsidR="004F220D" w:rsidRPr="004F220D">
        <w:rPr>
          <w:rFonts w:ascii="Arial" w:eastAsia="Times New Roman" w:hAnsi="Arial" w:cs="Arial"/>
          <w:color w:val="000000"/>
          <w:lang w:eastAsia="ru-RU"/>
        </w:rPr>
        <w:t> Управление кондоминиумом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19"/>
          <w:szCs w:val="19"/>
          <w:lang w:eastAsia="ru-RU"/>
        </w:rPr>
        <w:t>Глава IV</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19"/>
          <w:szCs w:val="19"/>
          <w:lang w:eastAsia="ru-RU"/>
        </w:rPr>
        <w:t>СОЗДАНИЕ И ГОСУДАРСТВЕННАЯ РЕГИСТРАЦИЯ</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19"/>
          <w:szCs w:val="19"/>
          <w:lang w:eastAsia="ru-RU"/>
        </w:rPr>
        <w:t>АССОЦИАЦИИ СОВЛАДЕЛЬЦЕВ И КОНДОМИНИУМА</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20" w:anchor="A16" w:history="1">
        <w:r w:rsidR="004F220D" w:rsidRPr="004F220D">
          <w:rPr>
            <w:rFonts w:ascii="Arial" w:eastAsia="Times New Roman" w:hAnsi="Arial" w:cs="Arial"/>
            <w:color w:val="000080"/>
            <w:lang w:eastAsia="ru-RU"/>
          </w:rPr>
          <w:t>Статья 16.</w:t>
        </w:r>
      </w:hyperlink>
      <w:r w:rsidR="004F220D" w:rsidRPr="004F220D">
        <w:rPr>
          <w:rFonts w:ascii="Arial" w:eastAsia="Times New Roman" w:hAnsi="Arial" w:cs="Arial"/>
          <w:color w:val="000000"/>
          <w:lang w:eastAsia="ru-RU"/>
        </w:rPr>
        <w:t> Ассоциация совладельцев</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21" w:anchor="A17" w:history="1">
        <w:r w:rsidR="004F220D" w:rsidRPr="004F220D">
          <w:rPr>
            <w:rFonts w:ascii="Arial" w:eastAsia="Times New Roman" w:hAnsi="Arial" w:cs="Arial"/>
            <w:color w:val="000080"/>
            <w:lang w:eastAsia="ru-RU"/>
          </w:rPr>
          <w:t>Статья 17.</w:t>
        </w:r>
      </w:hyperlink>
      <w:r w:rsidR="004F220D" w:rsidRPr="004F220D">
        <w:rPr>
          <w:rFonts w:ascii="Arial" w:eastAsia="Times New Roman" w:hAnsi="Arial" w:cs="Arial"/>
          <w:color w:val="000000"/>
          <w:lang w:eastAsia="ru-RU"/>
        </w:rPr>
        <w:t> Государственная регистрация кондоминиума и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19"/>
          <w:szCs w:val="19"/>
          <w:lang w:eastAsia="ru-RU"/>
        </w:rPr>
        <w:t>Глава V</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19"/>
          <w:szCs w:val="19"/>
          <w:lang w:eastAsia="ru-RU"/>
        </w:rPr>
        <w:t>ДЕЯТЕЛЬНОСТЬ АССОЦИАЦИИ СОВЛАДЕЛЬЦЕВ</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22" w:anchor="A18" w:history="1">
        <w:r w:rsidR="004F220D" w:rsidRPr="004F220D">
          <w:rPr>
            <w:rFonts w:ascii="Arial" w:eastAsia="Times New Roman" w:hAnsi="Arial" w:cs="Arial"/>
            <w:color w:val="000080"/>
            <w:lang w:eastAsia="ru-RU"/>
          </w:rPr>
          <w:t>Статья 18.</w:t>
        </w:r>
      </w:hyperlink>
      <w:r w:rsidR="004F220D" w:rsidRPr="004F220D">
        <w:rPr>
          <w:rFonts w:ascii="Arial" w:eastAsia="Times New Roman" w:hAnsi="Arial" w:cs="Arial"/>
          <w:color w:val="000000"/>
          <w:lang w:eastAsia="ru-RU"/>
        </w:rPr>
        <w:t> Хозяйственная деятельность</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23" w:anchor="A19" w:history="1">
        <w:r w:rsidR="004F220D" w:rsidRPr="004F220D">
          <w:rPr>
            <w:rFonts w:ascii="Arial" w:eastAsia="Times New Roman" w:hAnsi="Arial" w:cs="Arial"/>
            <w:color w:val="000080"/>
            <w:lang w:eastAsia="ru-RU"/>
          </w:rPr>
          <w:t>Статья 19.</w:t>
        </w:r>
      </w:hyperlink>
      <w:r w:rsidR="004F220D" w:rsidRPr="004F220D">
        <w:rPr>
          <w:rFonts w:ascii="Arial" w:eastAsia="Times New Roman" w:hAnsi="Arial" w:cs="Arial"/>
          <w:color w:val="000000"/>
          <w:lang w:eastAsia="ru-RU"/>
        </w:rPr>
        <w:t> Обслуживание и эксплуатация недвижимой собственности в кондоминиуме</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24" w:anchor="A20" w:history="1">
        <w:r w:rsidR="004F220D" w:rsidRPr="004F220D">
          <w:rPr>
            <w:rFonts w:ascii="Arial" w:eastAsia="Times New Roman" w:hAnsi="Arial" w:cs="Arial"/>
            <w:color w:val="000080"/>
            <w:lang w:eastAsia="ru-RU"/>
          </w:rPr>
          <w:t>Статья 20.</w:t>
        </w:r>
      </w:hyperlink>
      <w:r w:rsidR="004F220D" w:rsidRPr="004F220D">
        <w:rPr>
          <w:rFonts w:ascii="Arial" w:eastAsia="Times New Roman" w:hAnsi="Arial" w:cs="Arial"/>
          <w:color w:val="000000"/>
          <w:lang w:eastAsia="ru-RU"/>
        </w:rPr>
        <w:t> Права ассоциации совладельцев</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25" w:anchor="A21" w:history="1">
        <w:r w:rsidR="004F220D" w:rsidRPr="004F220D">
          <w:rPr>
            <w:rFonts w:ascii="Arial" w:eastAsia="Times New Roman" w:hAnsi="Arial" w:cs="Arial"/>
            <w:color w:val="000080"/>
            <w:lang w:eastAsia="ru-RU"/>
          </w:rPr>
          <w:t>Статья 21.</w:t>
        </w:r>
      </w:hyperlink>
      <w:r w:rsidR="004F220D" w:rsidRPr="004F220D">
        <w:rPr>
          <w:rFonts w:ascii="Arial" w:eastAsia="Times New Roman" w:hAnsi="Arial" w:cs="Arial"/>
          <w:color w:val="000000"/>
          <w:lang w:eastAsia="ru-RU"/>
        </w:rPr>
        <w:t> Обязанности ассоциации совладельцев</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26" w:anchor="A22" w:history="1">
        <w:r w:rsidR="004F220D" w:rsidRPr="004F220D">
          <w:rPr>
            <w:rFonts w:ascii="Arial" w:eastAsia="Times New Roman" w:hAnsi="Arial" w:cs="Arial"/>
            <w:color w:val="000080"/>
            <w:lang w:eastAsia="ru-RU"/>
          </w:rPr>
          <w:t>Статья 22.</w:t>
        </w:r>
      </w:hyperlink>
      <w:r w:rsidR="004F220D" w:rsidRPr="004F220D">
        <w:rPr>
          <w:rFonts w:ascii="Arial" w:eastAsia="Times New Roman" w:hAnsi="Arial" w:cs="Arial"/>
          <w:color w:val="000000"/>
          <w:lang w:eastAsia="ru-RU"/>
        </w:rPr>
        <w:t> Членство в ассоциации совладельцев</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27" w:anchor="A23" w:history="1">
        <w:r w:rsidR="004F220D" w:rsidRPr="004F220D">
          <w:rPr>
            <w:rFonts w:ascii="Arial" w:eastAsia="Times New Roman" w:hAnsi="Arial" w:cs="Arial"/>
            <w:color w:val="000080"/>
            <w:lang w:eastAsia="ru-RU"/>
          </w:rPr>
          <w:t>Статья 23.</w:t>
        </w:r>
      </w:hyperlink>
      <w:r w:rsidR="004F220D" w:rsidRPr="004F220D">
        <w:rPr>
          <w:rFonts w:ascii="Arial" w:eastAsia="Times New Roman" w:hAnsi="Arial" w:cs="Arial"/>
          <w:color w:val="000000"/>
          <w:lang w:eastAsia="ru-RU"/>
        </w:rPr>
        <w:t> Права собственников</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28" w:anchor="A24" w:history="1">
        <w:r w:rsidR="004F220D" w:rsidRPr="004F220D">
          <w:rPr>
            <w:rFonts w:ascii="Arial" w:eastAsia="Times New Roman" w:hAnsi="Arial" w:cs="Arial"/>
            <w:color w:val="000080"/>
            <w:lang w:eastAsia="ru-RU"/>
          </w:rPr>
          <w:t>Статья 24.</w:t>
        </w:r>
      </w:hyperlink>
      <w:r w:rsidR="004F220D" w:rsidRPr="004F220D">
        <w:rPr>
          <w:rFonts w:ascii="Arial" w:eastAsia="Times New Roman" w:hAnsi="Arial" w:cs="Arial"/>
          <w:color w:val="000000"/>
          <w:lang w:eastAsia="ru-RU"/>
        </w:rPr>
        <w:t> Органы управления ассоциации совладельцев</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29" w:anchor="A25" w:history="1">
        <w:r w:rsidR="004F220D" w:rsidRPr="004F220D">
          <w:rPr>
            <w:rFonts w:ascii="Arial" w:eastAsia="Times New Roman" w:hAnsi="Arial" w:cs="Arial"/>
            <w:color w:val="000080"/>
            <w:lang w:eastAsia="ru-RU"/>
          </w:rPr>
          <w:t>Статья 25.</w:t>
        </w:r>
      </w:hyperlink>
      <w:r w:rsidR="004F220D" w:rsidRPr="004F220D">
        <w:rPr>
          <w:rFonts w:ascii="Arial" w:eastAsia="Times New Roman" w:hAnsi="Arial" w:cs="Arial"/>
          <w:color w:val="000000"/>
          <w:lang w:eastAsia="ru-RU"/>
        </w:rPr>
        <w:t> Представители членов ассоциации совладельцев</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30" w:anchor="A26" w:history="1">
        <w:r w:rsidR="004F220D" w:rsidRPr="004F220D">
          <w:rPr>
            <w:rFonts w:ascii="Arial" w:eastAsia="Times New Roman" w:hAnsi="Arial" w:cs="Arial"/>
            <w:color w:val="000080"/>
            <w:lang w:eastAsia="ru-RU"/>
          </w:rPr>
          <w:t>Статья 26.</w:t>
        </w:r>
      </w:hyperlink>
      <w:r w:rsidR="004F220D" w:rsidRPr="004F220D">
        <w:rPr>
          <w:rFonts w:ascii="Arial" w:eastAsia="Times New Roman" w:hAnsi="Arial" w:cs="Arial"/>
          <w:color w:val="000000"/>
          <w:lang w:eastAsia="ru-RU"/>
        </w:rPr>
        <w:t> Общее собрание членов (представителей) ассоциации совладельцев</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31" w:anchor="A27" w:history="1">
        <w:r w:rsidR="004F220D" w:rsidRPr="004F220D">
          <w:rPr>
            <w:rFonts w:ascii="Arial" w:eastAsia="Times New Roman" w:hAnsi="Arial" w:cs="Arial"/>
            <w:color w:val="000080"/>
            <w:lang w:eastAsia="ru-RU"/>
          </w:rPr>
          <w:t>Статья 27.</w:t>
        </w:r>
      </w:hyperlink>
      <w:r w:rsidR="004F220D" w:rsidRPr="004F220D">
        <w:rPr>
          <w:rFonts w:ascii="Arial" w:eastAsia="Times New Roman" w:hAnsi="Arial" w:cs="Arial"/>
          <w:color w:val="000000"/>
          <w:lang w:eastAsia="ru-RU"/>
        </w:rPr>
        <w:t> Порядок ведения общего собрания членов (представителей) ассоциации совладельцев</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32" w:anchor="A28" w:history="1">
        <w:r w:rsidR="004F220D" w:rsidRPr="004F220D">
          <w:rPr>
            <w:rFonts w:ascii="Arial" w:eastAsia="Times New Roman" w:hAnsi="Arial" w:cs="Arial"/>
            <w:color w:val="000080"/>
            <w:lang w:eastAsia="ru-RU"/>
          </w:rPr>
          <w:t>Статья 28.</w:t>
        </w:r>
      </w:hyperlink>
      <w:r w:rsidR="004F220D" w:rsidRPr="004F220D">
        <w:rPr>
          <w:rFonts w:ascii="Arial" w:eastAsia="Times New Roman" w:hAnsi="Arial" w:cs="Arial"/>
          <w:color w:val="000000"/>
          <w:lang w:eastAsia="ru-RU"/>
        </w:rPr>
        <w:t> Административный совет ассоциации совладельцев</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33" w:anchor="A29" w:history="1">
        <w:r w:rsidR="004F220D" w:rsidRPr="004F220D">
          <w:rPr>
            <w:rFonts w:ascii="Arial" w:eastAsia="Times New Roman" w:hAnsi="Arial" w:cs="Arial"/>
            <w:color w:val="000080"/>
            <w:lang w:eastAsia="ru-RU"/>
          </w:rPr>
          <w:t>Статья 29.</w:t>
        </w:r>
      </w:hyperlink>
      <w:r w:rsidR="004F220D" w:rsidRPr="004F220D">
        <w:rPr>
          <w:rFonts w:ascii="Arial" w:eastAsia="Times New Roman" w:hAnsi="Arial" w:cs="Arial"/>
          <w:color w:val="000000"/>
          <w:lang w:eastAsia="ru-RU"/>
        </w:rPr>
        <w:t> Обязанности административного совета ассоциации совладельцев</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34" w:anchor="A30" w:history="1">
        <w:r w:rsidR="004F220D" w:rsidRPr="004F220D">
          <w:rPr>
            <w:rFonts w:ascii="Arial" w:eastAsia="Times New Roman" w:hAnsi="Arial" w:cs="Arial"/>
            <w:color w:val="000080"/>
            <w:lang w:eastAsia="ru-RU"/>
          </w:rPr>
          <w:t>Статья 30.</w:t>
        </w:r>
      </w:hyperlink>
      <w:r w:rsidR="004F220D" w:rsidRPr="004F220D">
        <w:rPr>
          <w:rFonts w:ascii="Arial" w:eastAsia="Times New Roman" w:hAnsi="Arial" w:cs="Arial"/>
          <w:color w:val="000000"/>
          <w:lang w:eastAsia="ru-RU"/>
        </w:rPr>
        <w:t> Председатель административного совета ассоциации совладельцев</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35" w:anchor="A31" w:history="1">
        <w:r w:rsidR="004F220D" w:rsidRPr="004F220D">
          <w:rPr>
            <w:rFonts w:ascii="Arial" w:eastAsia="Times New Roman" w:hAnsi="Arial" w:cs="Arial"/>
            <w:color w:val="000080"/>
            <w:lang w:eastAsia="ru-RU"/>
          </w:rPr>
          <w:t>Статья 31.</w:t>
        </w:r>
      </w:hyperlink>
      <w:r w:rsidR="004F220D" w:rsidRPr="004F220D">
        <w:rPr>
          <w:rFonts w:ascii="Arial" w:eastAsia="Times New Roman" w:hAnsi="Arial" w:cs="Arial"/>
          <w:color w:val="000000"/>
          <w:lang w:eastAsia="ru-RU"/>
        </w:rPr>
        <w:t> Ревизионная комиссия (ревизор) ассоциации совладельцев</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36" w:anchor="A32" w:history="1">
        <w:r w:rsidR="004F220D" w:rsidRPr="004F220D">
          <w:rPr>
            <w:rFonts w:ascii="Arial" w:eastAsia="Times New Roman" w:hAnsi="Arial" w:cs="Arial"/>
            <w:color w:val="000080"/>
            <w:lang w:eastAsia="ru-RU"/>
          </w:rPr>
          <w:t>Статья 32.</w:t>
        </w:r>
      </w:hyperlink>
      <w:r w:rsidR="004F220D" w:rsidRPr="004F220D">
        <w:rPr>
          <w:rFonts w:ascii="Arial" w:eastAsia="Times New Roman" w:hAnsi="Arial" w:cs="Arial"/>
          <w:color w:val="000000"/>
          <w:lang w:eastAsia="ru-RU"/>
        </w:rPr>
        <w:t> Финансовые средства и имущество ассоциации совладельцев</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37" w:anchor="A33" w:history="1">
        <w:r w:rsidR="004F220D" w:rsidRPr="004F220D">
          <w:rPr>
            <w:rFonts w:ascii="Arial" w:eastAsia="Times New Roman" w:hAnsi="Arial" w:cs="Arial"/>
            <w:color w:val="000080"/>
            <w:lang w:eastAsia="ru-RU"/>
          </w:rPr>
          <w:t>Статья 33.</w:t>
        </w:r>
      </w:hyperlink>
      <w:r w:rsidR="004F220D" w:rsidRPr="004F220D">
        <w:rPr>
          <w:rFonts w:ascii="Arial" w:eastAsia="Times New Roman" w:hAnsi="Arial" w:cs="Arial"/>
          <w:color w:val="000000"/>
          <w:lang w:eastAsia="ru-RU"/>
        </w:rPr>
        <w:t> Страхование имущества ассоциации совладельцев</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38" w:anchor="A34" w:history="1">
        <w:r w:rsidR="004F220D" w:rsidRPr="004F220D">
          <w:rPr>
            <w:rFonts w:ascii="Arial" w:eastAsia="Times New Roman" w:hAnsi="Arial" w:cs="Arial"/>
            <w:color w:val="000080"/>
            <w:lang w:eastAsia="ru-RU"/>
          </w:rPr>
          <w:t>Статья 34.</w:t>
        </w:r>
      </w:hyperlink>
      <w:r w:rsidR="004F220D" w:rsidRPr="004F220D">
        <w:rPr>
          <w:rFonts w:ascii="Arial" w:eastAsia="Times New Roman" w:hAnsi="Arial" w:cs="Arial"/>
          <w:color w:val="000000"/>
          <w:lang w:eastAsia="ru-RU"/>
        </w:rPr>
        <w:t> Объединение ассоциаций совладельцев</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39" w:anchor="A35" w:history="1">
        <w:r w:rsidR="004F220D" w:rsidRPr="004F220D">
          <w:rPr>
            <w:rFonts w:ascii="Arial" w:eastAsia="Times New Roman" w:hAnsi="Arial" w:cs="Arial"/>
            <w:color w:val="000080"/>
            <w:lang w:eastAsia="ru-RU"/>
          </w:rPr>
          <w:t>Статья 35.</w:t>
        </w:r>
      </w:hyperlink>
      <w:r w:rsidR="004F220D" w:rsidRPr="004F220D">
        <w:rPr>
          <w:rFonts w:ascii="Arial" w:eastAsia="Times New Roman" w:hAnsi="Arial" w:cs="Arial"/>
          <w:color w:val="000000"/>
          <w:lang w:eastAsia="ru-RU"/>
        </w:rPr>
        <w:t> Реорганизация и ликвидация ассоциации совладельцев</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40" w:anchor="A36" w:history="1">
        <w:r w:rsidR="004F220D" w:rsidRPr="004F220D">
          <w:rPr>
            <w:rFonts w:ascii="Arial" w:eastAsia="Times New Roman" w:hAnsi="Arial" w:cs="Arial"/>
            <w:color w:val="000080"/>
            <w:lang w:eastAsia="ru-RU"/>
          </w:rPr>
          <w:t>Статья 36.</w:t>
        </w:r>
      </w:hyperlink>
      <w:r w:rsidR="004F220D" w:rsidRPr="004F220D">
        <w:rPr>
          <w:rFonts w:ascii="Arial" w:eastAsia="Times New Roman" w:hAnsi="Arial" w:cs="Arial"/>
          <w:color w:val="000000"/>
          <w:lang w:eastAsia="ru-RU"/>
        </w:rPr>
        <w:t> Ответственность за несоблюдение настоящего закона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19"/>
          <w:szCs w:val="19"/>
          <w:lang w:eastAsia="ru-RU"/>
        </w:rPr>
        <w:t>Глава VI</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19"/>
          <w:szCs w:val="19"/>
          <w:lang w:eastAsia="ru-RU"/>
        </w:rPr>
        <w:t>ЗАКЛЮЧИТЕЛЬНЫЕ ПОЛОЖЕНИЯ</w:t>
      </w:r>
    </w:p>
    <w:p w:rsidR="004F220D" w:rsidRPr="004F220D" w:rsidRDefault="00F71439" w:rsidP="004F220D">
      <w:pPr>
        <w:spacing w:after="0" w:line="240" w:lineRule="auto"/>
        <w:ind w:left="2400" w:right="1200"/>
        <w:rPr>
          <w:rFonts w:ascii="Arial" w:eastAsia="Times New Roman" w:hAnsi="Arial" w:cs="Arial"/>
          <w:color w:val="000000"/>
          <w:lang w:eastAsia="ru-RU"/>
        </w:rPr>
      </w:pPr>
      <w:hyperlink r:id="rId41" w:anchor="A37" w:history="1">
        <w:r w:rsidR="004F220D" w:rsidRPr="004F220D">
          <w:rPr>
            <w:rFonts w:ascii="Arial" w:eastAsia="Times New Roman" w:hAnsi="Arial" w:cs="Arial"/>
            <w:color w:val="000080"/>
            <w:lang w:eastAsia="ru-RU"/>
          </w:rPr>
          <w:t>Статья 37.</w:t>
        </w:r>
      </w:hyperlink>
      <w:r w:rsidR="004F220D" w:rsidRPr="004F220D">
        <w:rPr>
          <w:rFonts w:ascii="Arial" w:eastAsia="Times New Roman" w:hAnsi="Arial" w:cs="Arial"/>
          <w:color w:val="000000"/>
          <w:lang w:eastAsia="ru-RU"/>
        </w:rPr>
        <w:t> Обязанности Правительства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Парламент принимает настоящий органический закон.</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Настоящий закон устанавливает отношения собственности в кондоминиуме, порядок создания, эксплуатации, отчуждения недвижимого имущества и передачи прав на него в кондоминиуме, порядок управления недвижимым имуществом, а также порядок создания, регистрации, функционирования и ликвидации ассоциаций совладельцев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24"/>
          <w:szCs w:val="24"/>
          <w:lang w:eastAsia="ru-RU"/>
        </w:rPr>
        <w:t>Глава I</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24"/>
          <w:szCs w:val="24"/>
          <w:lang w:eastAsia="ru-RU"/>
        </w:rPr>
        <w:t>ОБЩИЕ ПОЛОЖЕНИЯ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0" w:name="A1"/>
      <w:r w:rsidRPr="004F220D">
        <w:rPr>
          <w:rFonts w:ascii="Arial" w:eastAsia="Times New Roman" w:hAnsi="Arial" w:cs="Arial"/>
          <w:b/>
          <w:bCs/>
          <w:color w:val="000080"/>
          <w:sz w:val="24"/>
          <w:szCs w:val="24"/>
          <w:lang w:eastAsia="ru-RU"/>
        </w:rPr>
        <w:t>Статья 1.</w:t>
      </w:r>
      <w:bookmarkEnd w:id="0"/>
      <w:r w:rsidRPr="004F220D">
        <w:rPr>
          <w:rFonts w:ascii="Arial" w:eastAsia="Times New Roman" w:hAnsi="Arial" w:cs="Arial"/>
          <w:color w:val="000000"/>
          <w:sz w:val="24"/>
          <w:szCs w:val="24"/>
          <w:lang w:eastAsia="ru-RU"/>
        </w:rPr>
        <w:t> Основные понятия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В целях настоящего закона следующие основные понятия используются в значении: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i/>
          <w:iCs/>
          <w:color w:val="000000"/>
          <w:sz w:val="24"/>
          <w:szCs w:val="24"/>
          <w:lang w:eastAsia="ru-RU"/>
        </w:rPr>
        <w:t>кондоминиум</w:t>
      </w:r>
      <w:r w:rsidRPr="004F220D">
        <w:rPr>
          <w:rFonts w:ascii="Arial" w:eastAsia="Times New Roman" w:hAnsi="Arial" w:cs="Arial"/>
          <w:color w:val="000000"/>
          <w:sz w:val="24"/>
          <w:szCs w:val="24"/>
          <w:lang w:eastAsia="ru-RU"/>
        </w:rPr>
        <w:t xml:space="preserve"> – единый комплекс недвижимого имущества, который включает земельный участок в установленных границах и расположенные на нем жилые здания (здание), другие объекты недвижимости и в котором отдельные части – </w:t>
      </w:r>
      <w:r w:rsidRPr="004F220D">
        <w:rPr>
          <w:rFonts w:ascii="Arial" w:eastAsia="Times New Roman" w:hAnsi="Arial" w:cs="Arial"/>
          <w:color w:val="000000"/>
          <w:sz w:val="24"/>
          <w:szCs w:val="24"/>
          <w:lang w:eastAsia="ru-RU"/>
        </w:rPr>
        <w:lastRenderedPageBreak/>
        <w:t>квартиры, нежилые помещения находятся в частной, государственной или муниципальной собственности, а остальные – в общей неделимой собственности.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В случае строений, сданных в эксплуатацию, кондоминиум создается путем объединения в обязательном порядке в ассоциацию собственников недвижимости, расположенной на определенной территории, по инициативе собственников, территориальных агентств по приватизации или органов местного публичного управления. Регистрация кондоминиума будущего либо незавершенного строительством объекта недвижимого имущества осуществляется его собственником в соответствии со статьями 40</w:t>
      </w:r>
      <w:r w:rsidRPr="004F220D">
        <w:rPr>
          <w:rFonts w:ascii="Arial" w:eastAsia="Times New Roman" w:hAnsi="Arial" w:cs="Arial"/>
          <w:color w:val="000000"/>
          <w:sz w:val="24"/>
          <w:szCs w:val="24"/>
          <w:vertAlign w:val="superscript"/>
          <w:lang w:eastAsia="ru-RU"/>
        </w:rPr>
        <w:t>4</w:t>
      </w:r>
      <w:r w:rsidRPr="004F220D">
        <w:rPr>
          <w:rFonts w:ascii="Arial" w:eastAsia="Times New Roman" w:hAnsi="Arial" w:cs="Arial"/>
          <w:color w:val="000000"/>
          <w:sz w:val="24"/>
          <w:szCs w:val="24"/>
          <w:lang w:eastAsia="ru-RU"/>
        </w:rPr>
        <w:t> и 40</w:t>
      </w:r>
      <w:r w:rsidRPr="004F220D">
        <w:rPr>
          <w:rFonts w:ascii="Arial" w:eastAsia="Times New Roman" w:hAnsi="Arial" w:cs="Arial"/>
          <w:color w:val="000000"/>
          <w:sz w:val="24"/>
          <w:szCs w:val="24"/>
          <w:vertAlign w:val="superscript"/>
          <w:lang w:eastAsia="ru-RU"/>
        </w:rPr>
        <w:t>5</w:t>
      </w:r>
      <w:r w:rsidRPr="004F220D">
        <w:rPr>
          <w:rFonts w:ascii="Arial" w:eastAsia="Times New Roman" w:hAnsi="Arial" w:cs="Arial"/>
          <w:color w:val="000000"/>
          <w:sz w:val="24"/>
          <w:szCs w:val="24"/>
          <w:lang w:eastAsia="ru-RU"/>
        </w:rPr>
        <w:t> </w:t>
      </w:r>
      <w:hyperlink r:id="rId42" w:tgtFrame="_blank" w:history="1">
        <w:r w:rsidRPr="004F220D">
          <w:rPr>
            <w:rFonts w:ascii="Arial" w:eastAsia="Times New Roman" w:hAnsi="Arial" w:cs="Arial"/>
            <w:color w:val="000080"/>
            <w:sz w:val="24"/>
            <w:szCs w:val="24"/>
            <w:lang w:eastAsia="ru-RU"/>
          </w:rPr>
          <w:t>Закона о кадастре недвижимого имущества № 1543-XIII от 25 февраля 1998</w:t>
        </w:r>
      </w:hyperlink>
      <w:r w:rsidRPr="004F220D">
        <w:rPr>
          <w:rFonts w:ascii="Arial" w:eastAsia="Times New Roman" w:hAnsi="Arial" w:cs="Arial"/>
          <w:color w:val="000000"/>
          <w:sz w:val="24"/>
          <w:szCs w:val="24"/>
          <w:lang w:eastAsia="ru-RU"/>
        </w:rPr>
        <w:t> года. Ассоциация совладельцев в кондоминиуме учреждается после сдачи строения в эксплуатацию;</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i/>
          <w:iCs/>
          <w:color w:val="000000"/>
          <w:sz w:val="24"/>
          <w:szCs w:val="24"/>
          <w:lang w:eastAsia="ru-RU"/>
        </w:rPr>
        <w:t>общее имущество</w:t>
      </w:r>
      <w:r w:rsidRPr="004F220D">
        <w:rPr>
          <w:rFonts w:ascii="Arial" w:eastAsia="Times New Roman" w:hAnsi="Arial" w:cs="Arial"/>
          <w:color w:val="000000"/>
          <w:sz w:val="24"/>
          <w:szCs w:val="24"/>
          <w:lang w:eastAsia="ru-RU"/>
        </w:rPr>
        <w:t> – части здания, иные объекты недвижимости, находящиеся в собственности, не являющиеся квартирами, нежилыми помещениями и предназначенные для общего пользования всеми собственниками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i/>
          <w:iCs/>
          <w:color w:val="000000"/>
          <w:sz w:val="24"/>
          <w:szCs w:val="24"/>
          <w:lang w:eastAsia="ru-RU"/>
        </w:rPr>
        <w:t>доля участия</w:t>
      </w:r>
      <w:r w:rsidRPr="004F220D">
        <w:rPr>
          <w:rFonts w:ascii="Arial" w:eastAsia="Times New Roman" w:hAnsi="Arial" w:cs="Arial"/>
          <w:color w:val="000000"/>
          <w:sz w:val="24"/>
          <w:szCs w:val="24"/>
          <w:lang w:eastAsia="ru-RU"/>
        </w:rPr>
        <w:t> – доля каждого собственника в общей долевой собственности, определяющая его долю в общем объеме обязательных платежей на содержание и ремонт общего имущества, в других общих расходах, а также долю голосов на общем собрании членов ассоциации совладельцев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i/>
          <w:iCs/>
          <w:color w:val="000000"/>
          <w:sz w:val="24"/>
          <w:szCs w:val="24"/>
          <w:lang w:eastAsia="ru-RU"/>
        </w:rPr>
        <w:t>ассоциация совладельцев в кондоминиуме</w:t>
      </w:r>
      <w:r w:rsidRPr="004F220D">
        <w:rPr>
          <w:rFonts w:ascii="Arial" w:eastAsia="Times New Roman" w:hAnsi="Arial" w:cs="Arial"/>
          <w:color w:val="000000"/>
          <w:sz w:val="24"/>
          <w:szCs w:val="24"/>
          <w:lang w:eastAsia="ru-RU"/>
        </w:rPr>
        <w:t> – организация, объединяющая собственников квартир для совместного управления, содержания и эксплуатации комплекса недвижимого имущества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i/>
          <w:iCs/>
          <w:color w:val="000000"/>
          <w:sz w:val="24"/>
          <w:szCs w:val="24"/>
          <w:lang w:eastAsia="ru-RU"/>
        </w:rPr>
        <w:t>квартира</w:t>
      </w:r>
      <w:r w:rsidRPr="004F220D">
        <w:rPr>
          <w:rFonts w:ascii="Arial" w:eastAsia="Times New Roman" w:hAnsi="Arial" w:cs="Arial"/>
          <w:color w:val="000000"/>
          <w:sz w:val="24"/>
          <w:szCs w:val="24"/>
          <w:lang w:eastAsia="ru-RU"/>
        </w:rPr>
        <w:t> – жилье, состоящее из одного или более жилых помещений и отвечающее требованиям для постоянного проживания одного лица или семьи;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i/>
          <w:iCs/>
          <w:color w:val="000000"/>
          <w:sz w:val="24"/>
          <w:szCs w:val="24"/>
          <w:lang w:eastAsia="ru-RU"/>
        </w:rPr>
        <w:t>собственник</w:t>
      </w:r>
      <w:r w:rsidRPr="004F220D">
        <w:rPr>
          <w:rFonts w:ascii="Arial" w:eastAsia="Times New Roman" w:hAnsi="Arial" w:cs="Arial"/>
          <w:color w:val="000000"/>
          <w:sz w:val="24"/>
          <w:szCs w:val="24"/>
          <w:lang w:eastAsia="ru-RU"/>
        </w:rPr>
        <w:t> – государство, орган местного публичного управления, физическое или юридическое лицо либо группа лиц, которые владеют, пользуются и распоряжаются принадлежащим им недвижимым имуществом в кондоминиуме в соответствии с законодательством.</w:t>
      </w:r>
    </w:p>
    <w:p w:rsidR="004F220D" w:rsidRPr="004F220D" w:rsidRDefault="004F220D" w:rsidP="004F220D">
      <w:pPr>
        <w:spacing w:after="0" w:line="240" w:lineRule="auto"/>
        <w:jc w:val="both"/>
        <w:rPr>
          <w:rFonts w:ascii="Arial" w:eastAsia="Times New Roman" w:hAnsi="Arial" w:cs="Arial"/>
          <w:i/>
          <w:iCs/>
          <w:color w:val="663300"/>
          <w:lang w:eastAsia="ru-RU"/>
        </w:rPr>
      </w:pPr>
      <w:r w:rsidRPr="004F220D">
        <w:rPr>
          <w:rFonts w:ascii="Arial" w:eastAsia="Times New Roman" w:hAnsi="Arial" w:cs="Arial"/>
          <w:i/>
          <w:iCs/>
          <w:color w:val="663300"/>
          <w:lang w:eastAsia="ru-RU"/>
        </w:rPr>
        <w:t xml:space="preserve">[Ст.1 </w:t>
      </w:r>
      <w:proofErr w:type="gramStart"/>
      <w:r w:rsidRPr="004F220D">
        <w:rPr>
          <w:rFonts w:ascii="Arial" w:eastAsia="Times New Roman" w:hAnsi="Arial" w:cs="Arial"/>
          <w:i/>
          <w:iCs/>
          <w:color w:val="663300"/>
          <w:lang w:eastAsia="ru-RU"/>
        </w:rPr>
        <w:t>изменена</w:t>
      </w:r>
      <w:proofErr w:type="gramEnd"/>
      <w:r w:rsidRPr="004F220D">
        <w:rPr>
          <w:rFonts w:ascii="Arial" w:eastAsia="Times New Roman" w:hAnsi="Arial" w:cs="Arial"/>
          <w:i/>
          <w:iCs/>
          <w:color w:val="663300"/>
          <w:lang w:eastAsia="ru-RU"/>
        </w:rPr>
        <w:t> </w:t>
      </w:r>
      <w:hyperlink r:id="rId43" w:tgtFrame="_blank" w:history="1">
        <w:r w:rsidRPr="004F220D">
          <w:rPr>
            <w:rFonts w:ascii="Arial" w:eastAsia="Times New Roman" w:hAnsi="Arial" w:cs="Arial"/>
            <w:i/>
            <w:iCs/>
            <w:color w:val="000080"/>
            <w:lang w:eastAsia="ru-RU"/>
          </w:rPr>
          <w:t>Законом N 163-XVI от 09.07.2008</w:t>
        </w:r>
      </w:hyperlink>
      <w:r w:rsidRPr="004F220D">
        <w:rPr>
          <w:rFonts w:ascii="Arial" w:eastAsia="Times New Roman" w:hAnsi="Arial" w:cs="Arial"/>
          <w:i/>
          <w:iCs/>
          <w:color w:val="663300"/>
          <w:lang w:eastAsia="ru-RU"/>
        </w:rPr>
        <w:t>, в силу 01.08.2008]</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1" w:name="A2"/>
      <w:r w:rsidRPr="004F220D">
        <w:rPr>
          <w:rFonts w:ascii="Arial" w:eastAsia="Times New Roman" w:hAnsi="Arial" w:cs="Arial"/>
          <w:b/>
          <w:bCs/>
          <w:color w:val="000080"/>
          <w:sz w:val="24"/>
          <w:szCs w:val="24"/>
          <w:lang w:eastAsia="ru-RU"/>
        </w:rPr>
        <w:t>Статья 2.</w:t>
      </w:r>
      <w:bookmarkEnd w:id="1"/>
      <w:r w:rsidRPr="004F220D">
        <w:rPr>
          <w:rFonts w:ascii="Arial" w:eastAsia="Times New Roman" w:hAnsi="Arial" w:cs="Arial"/>
          <w:color w:val="000000"/>
          <w:sz w:val="24"/>
          <w:szCs w:val="24"/>
          <w:lang w:eastAsia="ru-RU"/>
        </w:rPr>
        <w:t> Законодательство о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Законодательство о кондоминиуме относится к гражданскому законодательству и включает настоящий закон, </w:t>
      </w:r>
      <w:hyperlink r:id="rId44" w:tgtFrame="_blank" w:history="1">
        <w:r w:rsidRPr="004F220D">
          <w:rPr>
            <w:rFonts w:ascii="Arial" w:eastAsia="Times New Roman" w:hAnsi="Arial" w:cs="Arial"/>
            <w:color w:val="000080"/>
            <w:sz w:val="24"/>
            <w:szCs w:val="24"/>
            <w:lang w:eastAsia="ru-RU"/>
          </w:rPr>
          <w:t>Гражданский кодекс</w:t>
        </w:r>
      </w:hyperlink>
      <w:r w:rsidRPr="004F220D">
        <w:rPr>
          <w:rFonts w:ascii="Arial" w:eastAsia="Times New Roman" w:hAnsi="Arial" w:cs="Arial"/>
          <w:color w:val="000000"/>
          <w:sz w:val="24"/>
          <w:szCs w:val="24"/>
          <w:lang w:eastAsia="ru-RU"/>
        </w:rPr>
        <w:t>, другие законодательные акты, регулирующие гражданские правоотношения в этой области.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2" w:name="A3"/>
      <w:r w:rsidRPr="004F220D">
        <w:rPr>
          <w:rFonts w:ascii="Arial" w:eastAsia="Times New Roman" w:hAnsi="Arial" w:cs="Arial"/>
          <w:b/>
          <w:bCs/>
          <w:color w:val="000080"/>
          <w:sz w:val="24"/>
          <w:szCs w:val="24"/>
          <w:lang w:eastAsia="ru-RU"/>
        </w:rPr>
        <w:t>Статья 3.</w:t>
      </w:r>
      <w:bookmarkEnd w:id="2"/>
      <w:r w:rsidRPr="004F220D">
        <w:rPr>
          <w:rFonts w:ascii="Arial" w:eastAsia="Times New Roman" w:hAnsi="Arial" w:cs="Arial"/>
          <w:color w:val="000000"/>
          <w:sz w:val="24"/>
          <w:szCs w:val="24"/>
          <w:lang w:eastAsia="ru-RU"/>
        </w:rPr>
        <w:t> Действие настоящего закона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xml:space="preserve">(1) Действие настоящего закона распространяется </w:t>
      </w:r>
      <w:proofErr w:type="gramStart"/>
      <w:r w:rsidRPr="004F220D">
        <w:rPr>
          <w:rFonts w:ascii="Arial" w:eastAsia="Times New Roman" w:hAnsi="Arial" w:cs="Arial"/>
          <w:color w:val="000000"/>
          <w:sz w:val="24"/>
          <w:szCs w:val="24"/>
          <w:lang w:eastAsia="ru-RU"/>
        </w:rPr>
        <w:t>на</w:t>
      </w:r>
      <w:proofErr w:type="gramEnd"/>
      <w:r w:rsidRPr="004F220D">
        <w:rPr>
          <w:rFonts w:ascii="Arial" w:eastAsia="Times New Roman" w:hAnsi="Arial" w:cs="Arial"/>
          <w:color w:val="000000"/>
          <w:sz w:val="24"/>
          <w:szCs w:val="24"/>
          <w:lang w:eastAsia="ru-RU"/>
        </w:rPr>
        <w:t>:</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а) отношения собственности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b) вновь создаваемые в процессе реконструкции жилого дома кондоминиумы;</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с) ассоциации совладельцев в кондоминиуме (далее – </w:t>
      </w:r>
      <w:r w:rsidRPr="004F220D">
        <w:rPr>
          <w:rFonts w:ascii="Arial" w:eastAsia="Times New Roman" w:hAnsi="Arial" w:cs="Arial"/>
          <w:i/>
          <w:iCs/>
          <w:color w:val="000000"/>
          <w:sz w:val="24"/>
          <w:szCs w:val="24"/>
          <w:lang w:eastAsia="ru-RU"/>
        </w:rPr>
        <w:t>ассоциации совладельцев</w:t>
      </w:r>
      <w:r w:rsidRPr="004F220D">
        <w:rPr>
          <w:rFonts w:ascii="Arial" w:eastAsia="Times New Roman" w:hAnsi="Arial" w:cs="Arial"/>
          <w:color w:val="000000"/>
          <w:sz w:val="24"/>
          <w:szCs w:val="24"/>
          <w:lang w:eastAsia="ru-RU"/>
        </w:rPr>
        <w:t>), жилищные и жилищно-строительные кооперативы с полностью выплаченным хотя бы одним членом паевым взносом, а также другие ассоциации собственников недвижимости, создаваемые для обеспечения эксплуатации недвижимого имущества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Жилищный, жилищно-строительный кооператив, члены которого выплатили паевой взнос полностью, реорганизуется в кондоминиум согласно положениям настоящего закона, других законодательных и нормативных актов.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24"/>
          <w:szCs w:val="24"/>
          <w:lang w:eastAsia="ru-RU"/>
        </w:rPr>
        <w:t>Глава II</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24"/>
          <w:szCs w:val="24"/>
          <w:lang w:eastAsia="ru-RU"/>
        </w:rPr>
        <w:lastRenderedPageBreak/>
        <w:t>ОТНОШЕНИЯ СОБСТВЕННОСТИ В КОНДОМИНИУМЕ.</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24"/>
          <w:szCs w:val="24"/>
          <w:lang w:eastAsia="ru-RU"/>
        </w:rPr>
        <w:t>ПРАВА И ОБЯЗАННОСТИ СОБСТВЕННИКОВ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3" w:name="A4"/>
      <w:r w:rsidRPr="004F220D">
        <w:rPr>
          <w:rFonts w:ascii="Arial" w:eastAsia="Times New Roman" w:hAnsi="Arial" w:cs="Arial"/>
          <w:b/>
          <w:bCs/>
          <w:color w:val="000080"/>
          <w:sz w:val="24"/>
          <w:szCs w:val="24"/>
          <w:lang w:eastAsia="ru-RU"/>
        </w:rPr>
        <w:t>Статья 4.</w:t>
      </w:r>
      <w:bookmarkEnd w:id="3"/>
      <w:r w:rsidRPr="004F220D">
        <w:rPr>
          <w:rFonts w:ascii="Arial" w:eastAsia="Times New Roman" w:hAnsi="Arial" w:cs="Arial"/>
          <w:color w:val="000000"/>
          <w:sz w:val="24"/>
          <w:szCs w:val="24"/>
          <w:lang w:eastAsia="ru-RU"/>
        </w:rPr>
        <w:t> Объекты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В состав кондоминиума входят:</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proofErr w:type="gramStart"/>
      <w:r w:rsidRPr="004F220D">
        <w:rPr>
          <w:rFonts w:ascii="Arial" w:eastAsia="Times New Roman" w:hAnsi="Arial" w:cs="Arial"/>
          <w:color w:val="000000"/>
          <w:sz w:val="24"/>
          <w:szCs w:val="24"/>
          <w:lang w:eastAsia="ru-RU"/>
        </w:rPr>
        <w:t>а) одно здание, или часть здания с отдельным входом, или несколько зданий, принадлежащих не менее чем двум собственникам, а также пристройки к зданиям, тротуары, дороги и автостоянки, многолетние зеленые насаждения и другие объекты, находящиеся на прилегающей территории в установленных границах, кроме объектов энергетического комплекса, связи, водопровода и канализации, а также объектов стратегического назначения (бомбоубежища, противорадиационные укрытия);</w:t>
      </w:r>
      <w:proofErr w:type="gramEnd"/>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b) несколько компактно расположенных зданий или сооружений, объединенных общим земельным участком и элементами инфраструктуры: жилые дома для одной семьи, дачные дома, гаражи или другие объекты.</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xml:space="preserve">(2) Кондоминиум может состоять и из одной </w:t>
      </w:r>
      <w:proofErr w:type="gramStart"/>
      <w:r w:rsidRPr="004F220D">
        <w:rPr>
          <w:rFonts w:ascii="Arial" w:eastAsia="Times New Roman" w:hAnsi="Arial" w:cs="Arial"/>
          <w:color w:val="000000"/>
          <w:sz w:val="24"/>
          <w:szCs w:val="24"/>
          <w:lang w:eastAsia="ru-RU"/>
        </w:rPr>
        <w:t>блок-секции</w:t>
      </w:r>
      <w:proofErr w:type="gramEnd"/>
      <w:r w:rsidRPr="004F220D">
        <w:rPr>
          <w:rFonts w:ascii="Arial" w:eastAsia="Times New Roman" w:hAnsi="Arial" w:cs="Arial"/>
          <w:color w:val="000000"/>
          <w:sz w:val="24"/>
          <w:szCs w:val="24"/>
          <w:lang w:eastAsia="ru-RU"/>
        </w:rPr>
        <w:t xml:space="preserve"> многоквартирного здания с отдельным входом, отдельными инженерными сетями при условии, что реконструкция, ремонт или снос этой блок-секции не нарушит целостности других частей данного здания.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(3) Точками разграничения внутренних сетей и установок кондоминиума и публичных сетей и установок являются: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a) в сетях водоснабжения – выход из счетчика, установленного в подвале многоквартирного дома согласно заключению на подключение, выданному поставщиком услуги;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b) в канализационных сетях – колодец соединения с публичной сетью в направлении стока сточных вод;</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c) в сетях центрального отопления – последние фланцы по третьей и четвертой задвижке от элеваторного узла.</w:t>
      </w:r>
    </w:p>
    <w:p w:rsidR="004F220D" w:rsidRPr="004F220D" w:rsidRDefault="004F220D" w:rsidP="004F220D">
      <w:pPr>
        <w:spacing w:after="0" w:line="240" w:lineRule="auto"/>
        <w:jc w:val="both"/>
        <w:rPr>
          <w:rFonts w:ascii="Arial" w:eastAsia="Times New Roman" w:hAnsi="Arial" w:cs="Arial"/>
          <w:i/>
          <w:iCs/>
          <w:color w:val="663300"/>
          <w:lang w:eastAsia="ru-RU"/>
        </w:rPr>
      </w:pPr>
      <w:r w:rsidRPr="004F220D">
        <w:rPr>
          <w:rFonts w:ascii="Arial" w:eastAsia="Times New Roman" w:hAnsi="Arial" w:cs="Arial"/>
          <w:i/>
          <w:iCs/>
          <w:color w:val="663300"/>
          <w:lang w:eastAsia="ru-RU"/>
        </w:rPr>
        <w:t xml:space="preserve">[Ст.4 </w:t>
      </w:r>
      <w:proofErr w:type="gramStart"/>
      <w:r w:rsidRPr="004F220D">
        <w:rPr>
          <w:rFonts w:ascii="Arial" w:eastAsia="Times New Roman" w:hAnsi="Arial" w:cs="Arial"/>
          <w:i/>
          <w:iCs/>
          <w:color w:val="663300"/>
          <w:lang w:eastAsia="ru-RU"/>
        </w:rPr>
        <w:t>изменена</w:t>
      </w:r>
      <w:proofErr w:type="gramEnd"/>
      <w:r w:rsidRPr="004F220D">
        <w:rPr>
          <w:rFonts w:ascii="Arial" w:eastAsia="Times New Roman" w:hAnsi="Arial" w:cs="Arial"/>
          <w:i/>
          <w:iCs/>
          <w:color w:val="663300"/>
          <w:lang w:eastAsia="ru-RU"/>
        </w:rPr>
        <w:t> </w:t>
      </w:r>
      <w:hyperlink r:id="rId45" w:tgtFrame="_blank" w:history="1">
        <w:r w:rsidRPr="004F220D">
          <w:rPr>
            <w:rFonts w:ascii="Arial" w:eastAsia="Times New Roman" w:hAnsi="Arial" w:cs="Arial"/>
            <w:i/>
            <w:iCs/>
            <w:color w:val="000080"/>
            <w:lang w:eastAsia="ru-RU"/>
          </w:rPr>
          <w:t>Законом N 37 от 19.03.2015</w:t>
        </w:r>
      </w:hyperlink>
      <w:r w:rsidRPr="004F220D">
        <w:rPr>
          <w:rFonts w:ascii="Arial" w:eastAsia="Times New Roman" w:hAnsi="Arial" w:cs="Arial"/>
          <w:i/>
          <w:iCs/>
          <w:color w:val="663300"/>
          <w:lang w:eastAsia="ru-RU"/>
        </w:rPr>
        <w:t>, в силу 17.04.2015]</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4" w:name="A5"/>
      <w:r w:rsidRPr="004F220D">
        <w:rPr>
          <w:rFonts w:ascii="Arial" w:eastAsia="Times New Roman" w:hAnsi="Arial" w:cs="Arial"/>
          <w:b/>
          <w:bCs/>
          <w:color w:val="000080"/>
          <w:sz w:val="24"/>
          <w:szCs w:val="24"/>
          <w:lang w:eastAsia="ru-RU"/>
        </w:rPr>
        <w:t>Статья 5.</w:t>
      </w:r>
      <w:bookmarkEnd w:id="4"/>
      <w:r w:rsidRPr="004F220D">
        <w:rPr>
          <w:rFonts w:ascii="Arial" w:eastAsia="Times New Roman" w:hAnsi="Arial" w:cs="Arial"/>
          <w:color w:val="000000"/>
          <w:sz w:val="24"/>
          <w:szCs w:val="24"/>
          <w:lang w:eastAsia="ru-RU"/>
        </w:rPr>
        <w:t> Общее имущество</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proofErr w:type="gramStart"/>
      <w:r w:rsidRPr="004F220D">
        <w:rPr>
          <w:rFonts w:ascii="Arial" w:eastAsia="Times New Roman" w:hAnsi="Arial" w:cs="Arial"/>
          <w:color w:val="000000"/>
          <w:sz w:val="24"/>
          <w:szCs w:val="24"/>
          <w:lang w:eastAsia="ru-RU"/>
        </w:rPr>
        <w:t>Общее имущество в кондоминиуме включает все части собственности, находящиеся в общем пользовании: земельный участок, на котором находится здание (здания), стены, крышу, террасы, дымоходы, лестничные клетки, холлы, подвалы, погреба и технические этажи, мусоропроводы, лифты, внутриквартирное и внеквартирное инженерное оборудование и системы, обслуживающие несколько квартир (помещений), прилегающие земельные участки в установленных границах с элементами озеленения, иные объекты, предназначенные для обслуживания недвижимого имущества</w:t>
      </w:r>
      <w:proofErr w:type="gramEnd"/>
      <w:r w:rsidRPr="004F220D">
        <w:rPr>
          <w:rFonts w:ascii="Arial" w:eastAsia="Times New Roman" w:hAnsi="Arial" w:cs="Arial"/>
          <w:color w:val="000000"/>
          <w:sz w:val="24"/>
          <w:szCs w:val="24"/>
          <w:lang w:eastAsia="ru-RU"/>
        </w:rPr>
        <w:t xml:space="preserve"> кондоминиума.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5" w:name="A6"/>
      <w:r w:rsidRPr="004F220D">
        <w:rPr>
          <w:rFonts w:ascii="Arial" w:eastAsia="Times New Roman" w:hAnsi="Arial" w:cs="Arial"/>
          <w:b/>
          <w:bCs/>
          <w:color w:val="000080"/>
          <w:sz w:val="24"/>
          <w:szCs w:val="24"/>
          <w:lang w:eastAsia="ru-RU"/>
        </w:rPr>
        <w:t>Статья 6.</w:t>
      </w:r>
      <w:bookmarkEnd w:id="5"/>
      <w:r w:rsidRPr="004F220D">
        <w:rPr>
          <w:rFonts w:ascii="Arial" w:eastAsia="Times New Roman" w:hAnsi="Arial" w:cs="Arial"/>
          <w:color w:val="000000"/>
          <w:sz w:val="24"/>
          <w:szCs w:val="24"/>
          <w:lang w:eastAsia="ru-RU"/>
        </w:rPr>
        <w:t> Право собственности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Собственники в кондоминиуме владеют, пользуются и распоряжаются квартирами (помещениями) в соответствии с действующими нормами законодательства.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Квартира (помещение) в кондоминиуме может принадлежать нескольким собственникам на праве общей собственности, а их интересы представляются на общем собрании одним голосом. Один собственник может иметь в собственности несколько квартир (помещений)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(3) Общее имущество в кондоминиуме находится в общей долевой собственности собственников квартир.</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(4) Общее имущество в кондоминиуме не может быть отчуждено отдельно от права собственности на квартиры (помещения)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lastRenderedPageBreak/>
        <w:t>(5) Объекты общего имущества могут быть переданы в пользование за плату другим физическим или юридическим лицам в случаях и на условиях, предусмотренных уставом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proofErr w:type="gramStart"/>
      <w:r w:rsidRPr="004F220D">
        <w:rPr>
          <w:rFonts w:ascii="Arial" w:eastAsia="Times New Roman" w:hAnsi="Arial" w:cs="Arial"/>
          <w:color w:val="000000"/>
          <w:sz w:val="24"/>
          <w:szCs w:val="24"/>
          <w:lang w:eastAsia="ru-RU"/>
        </w:rPr>
        <w:t>(6) Прилегающая территория и иное общее имущество в кондоминиуме могут быть обременены правом ограниченного пользования (сервитутом) другими лицами.</w:t>
      </w:r>
      <w:proofErr w:type="gramEnd"/>
      <w:r w:rsidRPr="004F220D">
        <w:rPr>
          <w:rFonts w:ascii="Arial" w:eastAsia="Times New Roman" w:hAnsi="Arial" w:cs="Arial"/>
          <w:color w:val="000000"/>
          <w:sz w:val="24"/>
          <w:szCs w:val="24"/>
          <w:lang w:eastAsia="ru-RU"/>
        </w:rPr>
        <w:t xml:space="preserve"> Не допускается запрет на установление сервитутов в случае необходимости обеспечения доступа иных лиц к объектам, существовавшим до принятия настоящего закона (не имеющим подъезда к зданиям или сооружениям, в которых они проживают либо которые обслуживают). Новые сервитуты устанавливаются по соглашению между лицом, требующим установления сервитута, и собственниками. В случае</w:t>
      </w:r>
      <w:proofErr w:type="gramStart"/>
      <w:r w:rsidRPr="004F220D">
        <w:rPr>
          <w:rFonts w:ascii="Arial" w:eastAsia="Times New Roman" w:hAnsi="Arial" w:cs="Arial"/>
          <w:color w:val="000000"/>
          <w:sz w:val="24"/>
          <w:szCs w:val="24"/>
          <w:lang w:eastAsia="ru-RU"/>
        </w:rPr>
        <w:t>,</w:t>
      </w:r>
      <w:proofErr w:type="gramEnd"/>
      <w:r w:rsidRPr="004F220D">
        <w:rPr>
          <w:rFonts w:ascii="Arial" w:eastAsia="Times New Roman" w:hAnsi="Arial" w:cs="Arial"/>
          <w:color w:val="000000"/>
          <w:sz w:val="24"/>
          <w:szCs w:val="24"/>
          <w:lang w:eastAsia="ru-RU"/>
        </w:rPr>
        <w:t xml:space="preserve"> если соглашение не достигнуто, спор разрешается в судебном порядке.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(7) Собственник общей долевой собственности в кондоминиуме не вправе требовать выделения идеальной доли территории и реальной части в общем имуществе.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(8) Государственная (муниципальная) собственность в кондоминиуме может быть приватизирована в соответствии с законодательством.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6" w:name="A7"/>
      <w:r w:rsidRPr="004F220D">
        <w:rPr>
          <w:rFonts w:ascii="Arial" w:eastAsia="Times New Roman" w:hAnsi="Arial" w:cs="Arial"/>
          <w:b/>
          <w:bCs/>
          <w:color w:val="000080"/>
          <w:sz w:val="24"/>
          <w:szCs w:val="24"/>
          <w:lang w:eastAsia="ru-RU"/>
        </w:rPr>
        <w:t>Статья 7.</w:t>
      </w:r>
      <w:bookmarkEnd w:id="6"/>
      <w:r w:rsidRPr="004F220D">
        <w:rPr>
          <w:rFonts w:ascii="Arial" w:eastAsia="Times New Roman" w:hAnsi="Arial" w:cs="Arial"/>
          <w:color w:val="000000"/>
          <w:sz w:val="24"/>
          <w:szCs w:val="24"/>
          <w:lang w:eastAsia="ru-RU"/>
        </w:rPr>
        <w:t> Доля участия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Доля участия каждого собственника в общем недвижимом имуществе в кондоминиуме пропорциональна доле общей площади (в квадратных метрах) принадлежащих ему квартир (помещений) в кондоминиуме, если решением общего собрания собственников, принятым в соответствии с предусмотренной статьей 26 настоящего закона процедурой, не установлено иное.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Доля участия собственника комнаты (комнат) в коммунальной квартире определяется отношением площади комнаты (комнат) к общей площади квартиры.</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(3) Доля участия по соглашению собственников может быть установлена разной для различных групп собственников в зависимости от вида принадлежащих им помещений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(4) Доля участия нового собственника в общей собственности равна доле участия предшествующего собственника.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7" w:name="A8"/>
      <w:r w:rsidRPr="004F220D">
        <w:rPr>
          <w:rFonts w:ascii="Arial" w:eastAsia="Times New Roman" w:hAnsi="Arial" w:cs="Arial"/>
          <w:b/>
          <w:bCs/>
          <w:color w:val="000080"/>
          <w:sz w:val="24"/>
          <w:szCs w:val="24"/>
          <w:lang w:eastAsia="ru-RU"/>
        </w:rPr>
        <w:t>Статья 8.</w:t>
      </w:r>
      <w:bookmarkEnd w:id="7"/>
      <w:r w:rsidRPr="004F220D">
        <w:rPr>
          <w:rFonts w:ascii="Arial" w:eastAsia="Times New Roman" w:hAnsi="Arial" w:cs="Arial"/>
          <w:color w:val="000000"/>
          <w:sz w:val="24"/>
          <w:szCs w:val="24"/>
          <w:lang w:eastAsia="ru-RU"/>
        </w:rPr>
        <w:t> Установление границ территории кондоминиума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xml:space="preserve">(1) Границы территории кондоминиума в существующей застройке населенного пункта устанавливаются органом местного публичного управления, исходя из </w:t>
      </w:r>
      <w:proofErr w:type="gramStart"/>
      <w:r w:rsidRPr="004F220D">
        <w:rPr>
          <w:rFonts w:ascii="Arial" w:eastAsia="Times New Roman" w:hAnsi="Arial" w:cs="Arial"/>
          <w:color w:val="000000"/>
          <w:sz w:val="24"/>
          <w:szCs w:val="24"/>
          <w:lang w:eastAsia="ru-RU"/>
        </w:rPr>
        <w:t>площади</w:t>
      </w:r>
      <w:proofErr w:type="gramEnd"/>
      <w:r w:rsidRPr="004F220D">
        <w:rPr>
          <w:rFonts w:ascii="Arial" w:eastAsia="Times New Roman" w:hAnsi="Arial" w:cs="Arial"/>
          <w:color w:val="000000"/>
          <w:sz w:val="24"/>
          <w:szCs w:val="24"/>
          <w:lang w:eastAsia="ru-RU"/>
        </w:rPr>
        <w:t xml:space="preserve"> прилегающей к жилому зданию (зданиям) территории, установленной генеральным планом застройки.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Размеры территории для вновь строящихся объектов в кондоминиуме устанавливаются в соответствии с требованиями градостроительных нормативов для населенных пунктов.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8" w:name="A9"/>
      <w:r w:rsidRPr="004F220D">
        <w:rPr>
          <w:rFonts w:ascii="Arial" w:eastAsia="Times New Roman" w:hAnsi="Arial" w:cs="Arial"/>
          <w:b/>
          <w:bCs/>
          <w:color w:val="000080"/>
          <w:sz w:val="24"/>
          <w:szCs w:val="24"/>
          <w:lang w:eastAsia="ru-RU"/>
        </w:rPr>
        <w:t>Статья 9.</w:t>
      </w:r>
      <w:bookmarkEnd w:id="8"/>
      <w:r w:rsidRPr="004F220D">
        <w:rPr>
          <w:rFonts w:ascii="Arial" w:eastAsia="Times New Roman" w:hAnsi="Arial" w:cs="Arial"/>
          <w:color w:val="000000"/>
          <w:sz w:val="24"/>
          <w:szCs w:val="24"/>
          <w:lang w:eastAsia="ru-RU"/>
        </w:rPr>
        <w:t> Передача в собственность земельных участков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Земельные участки, на которых расположены жилые здания и иные объекты недвижимости в кондоминиуме, передаются органом местного публичного управления в качестве общего имущества в общую долевую собственность собственников бесплатно.</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Собственники (ассоциация совладельцев) вправе приобретать или брать в аренду дополнительные земельные участки, прилегающие к территории кондоминиума, которые после узаконивания будут иметь единую границу.</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xml:space="preserve">(3) Орган местного публичного управления, уполномоченный устанавливать границы и размеры территорий кондоминиумов, обязан в 30-дневный срок со дня </w:t>
      </w:r>
      <w:r w:rsidRPr="004F220D">
        <w:rPr>
          <w:rFonts w:ascii="Arial" w:eastAsia="Times New Roman" w:hAnsi="Arial" w:cs="Arial"/>
          <w:color w:val="000000"/>
          <w:sz w:val="24"/>
          <w:szCs w:val="24"/>
          <w:lang w:eastAsia="ru-RU"/>
        </w:rPr>
        <w:lastRenderedPageBreak/>
        <w:t>обращения ассоциации совладельцев установить в соответствии с частью (1) статьи 8 настоящего закона границы и размеры территории кондоминиума.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9" w:name="A10"/>
      <w:r w:rsidRPr="004F220D">
        <w:rPr>
          <w:rFonts w:ascii="Arial" w:eastAsia="Times New Roman" w:hAnsi="Arial" w:cs="Arial"/>
          <w:b/>
          <w:bCs/>
          <w:color w:val="000080"/>
          <w:sz w:val="24"/>
          <w:szCs w:val="24"/>
          <w:lang w:eastAsia="ru-RU"/>
        </w:rPr>
        <w:t>Статья 10.</w:t>
      </w:r>
      <w:bookmarkEnd w:id="9"/>
      <w:r w:rsidRPr="004F220D">
        <w:rPr>
          <w:rFonts w:ascii="Arial" w:eastAsia="Times New Roman" w:hAnsi="Arial" w:cs="Arial"/>
          <w:color w:val="000000"/>
          <w:sz w:val="24"/>
          <w:szCs w:val="24"/>
          <w:lang w:eastAsia="ru-RU"/>
        </w:rPr>
        <w:t> Перепланировка квартир (помещений)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Ассоциация совладельцев двумя третями от общего числа голосов может принять решение об улучшении комфортности здания, в том числе устройстве бойлеров, центрального отопления, лифтов и пр. При этом должен быть сохранен архитектурный ансамбль здания в целом.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Собственник может улучшить или произвести перепланировку своей квартиры (помещения), не нарушая несущих конструкций здания или помещений других собственников, и перепланировку инженерных коммуникаций – исходя из технических возможностей. Собственник не может изменить внешний вид общей собственности без предварительного разрешения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(3) Перегородки смежных помещений, не являющиеся несущими конструкциями здания, могут быть перенесены по соглашению между собственниками этих помещений и с извещением об этом ассоциации совладельцев. Стены, перегородки между помещениями и общим имуществом, не являющиеся несущими конструкциями здания, могут быть перенесены только с согласия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(4) Реконструкция и модернизация зданий, перепланировка квартир (помещений) производятся в соответствии с проектной документацией, утвержденной в установленном порядке, на основе заключения технической экспертизы, выполненной аттестованными специалистами, по заявлению ассоциации совладельцев и с согласия органа местного публичного управления.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10" w:name="A11"/>
      <w:r w:rsidRPr="004F220D">
        <w:rPr>
          <w:rFonts w:ascii="Arial" w:eastAsia="Times New Roman" w:hAnsi="Arial" w:cs="Arial"/>
          <w:b/>
          <w:bCs/>
          <w:color w:val="000080"/>
          <w:sz w:val="24"/>
          <w:szCs w:val="24"/>
          <w:lang w:eastAsia="ru-RU"/>
        </w:rPr>
        <w:t>Статья 11.</w:t>
      </w:r>
      <w:bookmarkEnd w:id="10"/>
      <w:r w:rsidRPr="004F220D">
        <w:rPr>
          <w:rFonts w:ascii="Arial" w:eastAsia="Times New Roman" w:hAnsi="Arial" w:cs="Arial"/>
          <w:color w:val="000000"/>
          <w:sz w:val="24"/>
          <w:szCs w:val="24"/>
          <w:lang w:eastAsia="ru-RU"/>
        </w:rPr>
        <w:t> Защита прав покупателей квартир (помещений)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В случае отчуждения квартир (помещений) новый собственник становится правопреемником и приобретает все права и берет на себя все обязанности бывшего собственника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При отчуждении квартир (помещений) не применяется право преимущественной покупки. Собственник в данном кондоминиуме может иметь преимущество при приобретении квартиры (помещения) только в случае наличия договора (соглашения) между сторонами или в соответствии с законом (завещание, наследство).</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(3) При составлении договора купли-продажи квартиры (помещения) стороны оговаривают условия погашения задолженности за жилищно-коммунальные и другие услуги. В противном случае непогашенную задолженность обязан погасить покупатель.</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11" w:name="A12"/>
      <w:r w:rsidRPr="004F220D">
        <w:rPr>
          <w:rFonts w:ascii="Arial" w:eastAsia="Times New Roman" w:hAnsi="Arial" w:cs="Arial"/>
          <w:b/>
          <w:bCs/>
          <w:color w:val="000080"/>
          <w:sz w:val="24"/>
          <w:szCs w:val="24"/>
          <w:lang w:eastAsia="ru-RU"/>
        </w:rPr>
        <w:t>Статья 12.</w:t>
      </w:r>
      <w:bookmarkEnd w:id="11"/>
      <w:r w:rsidRPr="004F220D">
        <w:rPr>
          <w:rFonts w:ascii="Arial" w:eastAsia="Times New Roman" w:hAnsi="Arial" w:cs="Arial"/>
          <w:color w:val="000000"/>
          <w:sz w:val="24"/>
          <w:szCs w:val="24"/>
          <w:lang w:eastAsia="ru-RU"/>
        </w:rPr>
        <w:t> Обязанности собственника по содержанию и ремонту квартир (помещений) и общего имущества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Собственник в кондоминиуме обязан обеспечить надлежащее содержание и своевременный ремонт принадлежащих ему квартир (помещений) за свой счет. Собственнику в кондоминиуме запрещается разрушать или подвергать опасности общее имущество, а также имущество любого другого собственника.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xml:space="preserve">(2) В случае, если необходимо проверить, отремонтировать или заменить конструктивные элементы общего имущества, доступ к которым возможен только из данной квартиры (помещения), собственник обязан разрешить доступ в квартиру (помещение) представителям ассоциации совладельцев при условии предварительного (за 5 дней) письменного уведомления его об этом. В </w:t>
      </w:r>
      <w:r w:rsidRPr="004F220D">
        <w:rPr>
          <w:rFonts w:ascii="Arial" w:eastAsia="Times New Roman" w:hAnsi="Arial" w:cs="Arial"/>
          <w:color w:val="000000"/>
          <w:sz w:val="24"/>
          <w:szCs w:val="24"/>
          <w:lang w:eastAsia="ru-RU"/>
        </w:rPr>
        <w:lastRenderedPageBreak/>
        <w:t>экстренных случаях, когда необходимо предотвратить аварию или срочно ликвидировать ее последствия, предварительное уведомление не требуется.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xml:space="preserve">(3) Если собственник или проживающие с ним лица нанесли ущерб имуществу других </w:t>
      </w:r>
      <w:proofErr w:type="gramStart"/>
      <w:r w:rsidRPr="004F220D">
        <w:rPr>
          <w:rFonts w:ascii="Arial" w:eastAsia="Times New Roman" w:hAnsi="Arial" w:cs="Arial"/>
          <w:color w:val="000000"/>
          <w:sz w:val="24"/>
          <w:szCs w:val="24"/>
          <w:lang w:eastAsia="ru-RU"/>
        </w:rPr>
        <w:t>собственников</w:t>
      </w:r>
      <w:proofErr w:type="gramEnd"/>
      <w:r w:rsidRPr="004F220D">
        <w:rPr>
          <w:rFonts w:ascii="Arial" w:eastAsia="Times New Roman" w:hAnsi="Arial" w:cs="Arial"/>
          <w:color w:val="000000"/>
          <w:sz w:val="24"/>
          <w:szCs w:val="24"/>
          <w:lang w:eastAsia="ru-RU"/>
        </w:rPr>
        <w:t xml:space="preserve"> либо общему имуществу в кондоминиуме, они обязаны возместить нанесенный ущерб в соответствии с законодательством.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(4) Собственники участвуют в расходах по содержанию и ремонту общего имущества в кондоминиуме в порядке, установленном настоящим законом, другими законодательными и нормативными актами.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(5) Неиспользование собственником принадлежащей ему квартиры (помещения) либо отказ от пользования общим имуществом не является основанием для освобождения его полностью или частично от участия в общих расходах по содержанию и ремонту общего имущества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(6) Собственники обязаны использовать квартиры и общее имущество строго по назначению.</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12" w:name="A13"/>
      <w:r w:rsidRPr="004F220D">
        <w:rPr>
          <w:rFonts w:ascii="Arial" w:eastAsia="Times New Roman" w:hAnsi="Arial" w:cs="Arial"/>
          <w:b/>
          <w:bCs/>
          <w:color w:val="000080"/>
          <w:sz w:val="24"/>
          <w:szCs w:val="24"/>
          <w:lang w:eastAsia="ru-RU"/>
        </w:rPr>
        <w:t>Статья 13.</w:t>
      </w:r>
      <w:bookmarkEnd w:id="12"/>
      <w:r w:rsidRPr="004F220D">
        <w:rPr>
          <w:rFonts w:ascii="Arial" w:eastAsia="Times New Roman" w:hAnsi="Arial" w:cs="Arial"/>
          <w:color w:val="000000"/>
          <w:sz w:val="24"/>
          <w:szCs w:val="24"/>
          <w:lang w:eastAsia="ru-RU"/>
        </w:rPr>
        <w:t> Уплата налогов</w:t>
      </w:r>
    </w:p>
    <w:p w:rsidR="004F220D" w:rsidRPr="004F220D" w:rsidRDefault="004F220D" w:rsidP="004F220D">
      <w:pPr>
        <w:spacing w:after="0" w:line="240" w:lineRule="auto"/>
        <w:jc w:val="both"/>
        <w:rPr>
          <w:rFonts w:ascii="Arial" w:eastAsia="Times New Roman" w:hAnsi="Arial" w:cs="Arial"/>
          <w:i/>
          <w:iCs/>
          <w:color w:val="663300"/>
          <w:lang w:eastAsia="ru-RU"/>
        </w:rPr>
      </w:pPr>
      <w:r w:rsidRPr="004F220D">
        <w:rPr>
          <w:rFonts w:ascii="Arial" w:eastAsia="Times New Roman" w:hAnsi="Arial" w:cs="Arial"/>
          <w:i/>
          <w:iCs/>
          <w:color w:val="663300"/>
          <w:lang w:eastAsia="ru-RU"/>
        </w:rPr>
        <w:t>[Ст.13 утратила силу согласно </w:t>
      </w:r>
      <w:hyperlink r:id="rId46" w:tgtFrame="_blank" w:history="1">
        <w:r w:rsidRPr="004F220D">
          <w:rPr>
            <w:rFonts w:ascii="Arial" w:eastAsia="Times New Roman" w:hAnsi="Arial" w:cs="Arial"/>
            <w:i/>
            <w:iCs/>
            <w:color w:val="000080"/>
            <w:lang w:eastAsia="ru-RU"/>
          </w:rPr>
          <w:t>Закону N 268-XVI от 28.07.2006</w:t>
        </w:r>
      </w:hyperlink>
      <w:r w:rsidRPr="004F220D">
        <w:rPr>
          <w:rFonts w:ascii="Arial" w:eastAsia="Times New Roman" w:hAnsi="Arial" w:cs="Arial"/>
          <w:i/>
          <w:iCs/>
          <w:color w:val="663300"/>
          <w:lang w:eastAsia="ru-RU"/>
        </w:rPr>
        <w:t>, в силу 08.09.2006]</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13" w:name="A14"/>
      <w:r w:rsidRPr="004F220D">
        <w:rPr>
          <w:rFonts w:ascii="Arial" w:eastAsia="Times New Roman" w:hAnsi="Arial" w:cs="Arial"/>
          <w:b/>
          <w:bCs/>
          <w:color w:val="000080"/>
          <w:sz w:val="24"/>
          <w:szCs w:val="24"/>
          <w:lang w:eastAsia="ru-RU"/>
        </w:rPr>
        <w:t>Статья 14.</w:t>
      </w:r>
      <w:bookmarkEnd w:id="13"/>
      <w:r w:rsidRPr="004F220D">
        <w:rPr>
          <w:rFonts w:ascii="Arial" w:eastAsia="Times New Roman" w:hAnsi="Arial" w:cs="Arial"/>
          <w:color w:val="000000"/>
          <w:sz w:val="24"/>
          <w:szCs w:val="24"/>
          <w:lang w:eastAsia="ru-RU"/>
        </w:rPr>
        <w:t> Оплата коммунальных и иных услуг</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Поставка/оказание публичных услуг коммунального хозяйства в кондоминиуме осуществляется на основании договоров, заключаемых между поставщиками соответствующих услуг и управляющим жилищным фондом (ассоциация совладельцев или предприятие, на балансе или в управлении которого находится кондоминиум) или, по обстоятельствам, между поставщиками и каждым собственником/нанимателем квартиры в многоквартирном доме в отдельности.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Собственники/наниматели квартир в кондоминиуме оплачивают коммунальные и иные потребляемые услуги в соответствии с действующими законодательством и нормативными актами.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(3) Счет-фактура на оплату соответствующей услуги выписывается управляющим жилищным фондом или, по обстоятельствам, поставщиком с указанием срока ее оплаты согласно условиям договора.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(4) В случае неоплаты соответствующей услуги в срок, указанный в счете-фактуре, потребителю начисляется пеня за каждый день просрочки. Размер пени не может превышать средневзвешенную годовую процентную ставку по кредитам, предоставленным коммерческими банками в национальной валюте за год, зарегистрированную в предыдущем году и опубликованную в отчете Национального банка Молдовы.</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(5) Размер платежей за содержание и ремонт общего имущества в многоквартирном доме пропорционален доле участия каждого собственника/нанимателя квартиры и определяется согласно тарифу, утвержденному в установленном порядке.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(6) Невнесение частью собственников/нанимателей платы за потребленные услуги не может служить основанием для отключения многоквартирного дома в целом от электрических, тепловых, газовых сетей и установок, сетей водоснабжения и канализации.</w:t>
      </w:r>
    </w:p>
    <w:p w:rsidR="004F220D" w:rsidRPr="004F220D" w:rsidRDefault="004F220D" w:rsidP="004F220D">
      <w:pPr>
        <w:spacing w:after="0" w:line="240" w:lineRule="auto"/>
        <w:jc w:val="both"/>
        <w:rPr>
          <w:rFonts w:ascii="Arial" w:eastAsia="Times New Roman" w:hAnsi="Arial" w:cs="Arial"/>
          <w:i/>
          <w:iCs/>
          <w:color w:val="663300"/>
          <w:lang w:eastAsia="ru-RU"/>
        </w:rPr>
      </w:pPr>
      <w:r w:rsidRPr="004F220D">
        <w:rPr>
          <w:rFonts w:ascii="Arial" w:eastAsia="Times New Roman" w:hAnsi="Arial" w:cs="Arial"/>
          <w:i/>
          <w:iCs/>
          <w:color w:val="663300"/>
          <w:lang w:eastAsia="ru-RU"/>
        </w:rPr>
        <w:t>[Ст.14 в редакции </w:t>
      </w:r>
      <w:hyperlink r:id="rId47" w:tgtFrame="_blank" w:history="1">
        <w:r w:rsidRPr="004F220D">
          <w:rPr>
            <w:rFonts w:ascii="Arial" w:eastAsia="Times New Roman" w:hAnsi="Arial" w:cs="Arial"/>
            <w:i/>
            <w:iCs/>
            <w:color w:val="000080"/>
            <w:lang w:eastAsia="ru-RU"/>
          </w:rPr>
          <w:t>Закона N 37 от 19.03.2015</w:t>
        </w:r>
      </w:hyperlink>
      <w:r w:rsidRPr="004F220D">
        <w:rPr>
          <w:rFonts w:ascii="Arial" w:eastAsia="Times New Roman" w:hAnsi="Arial" w:cs="Arial"/>
          <w:i/>
          <w:iCs/>
          <w:color w:val="663300"/>
          <w:lang w:eastAsia="ru-RU"/>
        </w:rPr>
        <w:t>, в силу 17.04.2015]</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24"/>
          <w:szCs w:val="24"/>
          <w:lang w:eastAsia="ru-RU"/>
        </w:rPr>
        <w:t>Глава III</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24"/>
          <w:szCs w:val="24"/>
          <w:lang w:eastAsia="ru-RU"/>
        </w:rPr>
        <w:t>УПРАВЛЕНИЕ КОНДОМИНИУМОМ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14" w:name="A15"/>
      <w:r w:rsidRPr="004F220D">
        <w:rPr>
          <w:rFonts w:ascii="Arial" w:eastAsia="Times New Roman" w:hAnsi="Arial" w:cs="Arial"/>
          <w:b/>
          <w:bCs/>
          <w:color w:val="000080"/>
          <w:sz w:val="24"/>
          <w:szCs w:val="24"/>
          <w:lang w:eastAsia="ru-RU"/>
        </w:rPr>
        <w:t>Статья 15.</w:t>
      </w:r>
      <w:bookmarkEnd w:id="14"/>
      <w:r w:rsidRPr="004F220D">
        <w:rPr>
          <w:rFonts w:ascii="Arial" w:eastAsia="Times New Roman" w:hAnsi="Arial" w:cs="Arial"/>
          <w:color w:val="000000"/>
          <w:sz w:val="24"/>
          <w:szCs w:val="24"/>
          <w:lang w:eastAsia="ru-RU"/>
        </w:rPr>
        <w:t> Управление кондоминиумом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lastRenderedPageBreak/>
        <w:t>(1) Для обеспечения эксплуатации многоквартирного дома, пользования квартирами и общим имуществом в кондоминиуме, осуществления других операций, связанных с его хозяйственно-финансовой деятельностью, собственники вправе самостоятельно выбрать способ управления недвижимой собственностью.</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Управление кондоминиумом может осуществляться: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а) непосредственно собственниками в случаях, когда кондоминиум включает не более четырех собственников, которым принадлежат не более четырех квартир (помещений);</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b) ассоциацией совладельцев самостоятельно либо путем передачи этих функций (частично или полностью) по договору физическому или юридическому лицу, уполномоченному в установленном порядке выполнять эти функции.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(3) Решение о способе управления кондоминиумом либо его изменении принимается общим собранием членов (представителей)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24"/>
          <w:szCs w:val="24"/>
          <w:lang w:eastAsia="ru-RU"/>
        </w:rPr>
        <w:t>Глава IV</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24"/>
          <w:szCs w:val="24"/>
          <w:lang w:eastAsia="ru-RU"/>
        </w:rPr>
        <w:t>СОЗДАНИЕ И ГОСУДАРСТВЕННАЯ РЕГИСТРАЦИЯ</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24"/>
          <w:szCs w:val="24"/>
          <w:lang w:eastAsia="ru-RU"/>
        </w:rPr>
        <w:t>АССОЦИАЦИИ СОВЛАДЕЛЬЦЕВ И КОНДОМИНИУМА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15" w:name="A16"/>
      <w:r w:rsidRPr="004F220D">
        <w:rPr>
          <w:rFonts w:ascii="Arial" w:eastAsia="Times New Roman" w:hAnsi="Arial" w:cs="Arial"/>
          <w:b/>
          <w:bCs/>
          <w:color w:val="000080"/>
          <w:sz w:val="24"/>
          <w:szCs w:val="24"/>
          <w:lang w:eastAsia="ru-RU"/>
        </w:rPr>
        <w:t>Статья 16.</w:t>
      </w:r>
      <w:bookmarkEnd w:id="15"/>
      <w:r w:rsidRPr="004F220D">
        <w:rPr>
          <w:rFonts w:ascii="Arial" w:eastAsia="Times New Roman" w:hAnsi="Arial" w:cs="Arial"/>
          <w:color w:val="000000"/>
          <w:sz w:val="24"/>
          <w:szCs w:val="24"/>
          <w:lang w:eastAsia="ru-RU"/>
        </w:rPr>
        <w:t> Ассоциация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xml:space="preserve">(1) Ассоциация совладельцев создается из не менее чем двух собственников для содержания, эксплуатации и </w:t>
      </w:r>
      <w:proofErr w:type="gramStart"/>
      <w:r w:rsidRPr="004F220D">
        <w:rPr>
          <w:rFonts w:ascii="Arial" w:eastAsia="Times New Roman" w:hAnsi="Arial" w:cs="Arial"/>
          <w:color w:val="000000"/>
          <w:sz w:val="24"/>
          <w:szCs w:val="24"/>
          <w:lang w:eastAsia="ru-RU"/>
        </w:rPr>
        <w:t>ремонта</w:t>
      </w:r>
      <w:proofErr w:type="gramEnd"/>
      <w:r w:rsidRPr="004F220D">
        <w:rPr>
          <w:rFonts w:ascii="Arial" w:eastAsia="Times New Roman" w:hAnsi="Arial" w:cs="Arial"/>
          <w:color w:val="000000"/>
          <w:sz w:val="24"/>
          <w:szCs w:val="24"/>
          <w:lang w:eastAsia="ru-RU"/>
        </w:rPr>
        <w:t xml:space="preserve"> принадлежащих им квартир (помещений) и общего имущества в кондоминиуме, обеспечения членов ассоциации коммунальными и другими услугами, представления и защиты их интересов.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Учредителями ассоциации совладельцев могут быть собственники квартир (помещений) независимо от формы собственности, а также территориальные агентства по приватизации или органы местного публичного управления.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(3) Ассоциация совладельцев создается на неограниченный срок, если уставом не предусмотрено иное.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xml:space="preserve">(4) Ассоциация совладельцев отвечает по своим </w:t>
      </w:r>
      <w:proofErr w:type="gramStart"/>
      <w:r w:rsidRPr="004F220D">
        <w:rPr>
          <w:rFonts w:ascii="Arial" w:eastAsia="Times New Roman" w:hAnsi="Arial" w:cs="Arial"/>
          <w:color w:val="000000"/>
          <w:sz w:val="24"/>
          <w:szCs w:val="24"/>
          <w:lang w:eastAsia="ru-RU"/>
        </w:rPr>
        <w:t>обязательствам</w:t>
      </w:r>
      <w:proofErr w:type="gramEnd"/>
      <w:r w:rsidRPr="004F220D">
        <w:rPr>
          <w:rFonts w:ascii="Arial" w:eastAsia="Times New Roman" w:hAnsi="Arial" w:cs="Arial"/>
          <w:color w:val="000000"/>
          <w:sz w:val="24"/>
          <w:szCs w:val="24"/>
          <w:lang w:eastAsia="ru-RU"/>
        </w:rPr>
        <w:t xml:space="preserve"> принадлежащим ей имуществом и не несет ответственности по обязательствам своих членов, так же как и ее члены не несут ответственности по обязательствам ассоциации.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16" w:name="A17"/>
      <w:r w:rsidRPr="004F220D">
        <w:rPr>
          <w:rFonts w:ascii="Arial" w:eastAsia="Times New Roman" w:hAnsi="Arial" w:cs="Arial"/>
          <w:b/>
          <w:bCs/>
          <w:color w:val="000080"/>
          <w:sz w:val="24"/>
          <w:szCs w:val="24"/>
          <w:lang w:eastAsia="ru-RU"/>
        </w:rPr>
        <w:t>Статья 17.</w:t>
      </w:r>
      <w:bookmarkEnd w:id="16"/>
      <w:r w:rsidRPr="004F220D">
        <w:rPr>
          <w:rFonts w:ascii="Arial" w:eastAsia="Times New Roman" w:hAnsi="Arial" w:cs="Arial"/>
          <w:color w:val="000000"/>
          <w:sz w:val="24"/>
          <w:szCs w:val="24"/>
          <w:lang w:eastAsia="ru-RU"/>
        </w:rPr>
        <w:t> Государственная регистрация кондоминиума и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Кондоминиум подлежит государственной регистрации в соответствии с </w:t>
      </w:r>
      <w:hyperlink r:id="rId48" w:tgtFrame="_blank" w:history="1">
        <w:r w:rsidRPr="004F220D">
          <w:rPr>
            <w:rFonts w:ascii="Arial" w:eastAsia="Times New Roman" w:hAnsi="Arial" w:cs="Arial"/>
            <w:color w:val="000080"/>
            <w:sz w:val="24"/>
            <w:szCs w:val="24"/>
            <w:lang w:eastAsia="ru-RU"/>
          </w:rPr>
          <w:t>Законом о кадастре недвижимого имущества № 1543-XIII от 25 февраля 1998 года</w:t>
        </w:r>
      </w:hyperlink>
      <w:r w:rsidRPr="004F220D">
        <w:rPr>
          <w:rFonts w:ascii="Arial" w:eastAsia="Times New Roman" w:hAnsi="Arial" w:cs="Arial"/>
          <w:color w:val="000000"/>
          <w:sz w:val="24"/>
          <w:szCs w:val="24"/>
          <w:lang w:eastAsia="ru-RU"/>
        </w:rPr>
        <w:t>.</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Ассоциация совладельцев приобретает права юридического лица с момента государственной регистрации в органе государственной регистрации.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(3) Одновременно с регистрацией ассоциации совладельцев отдельной регистрации подлежит и каждая приватизированная квартира (помещение) вместе с долей участия каждого собственника, которые составляют отдельную часть в недвижимой собственности.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(4) Действующие в жилом доме ассоциация собственников приватизированных квартир или жилищно-строительный кооператив реорганизуются в ассоциацию совладельцев в кондоминиуме с последующей регистрацией ассоциации и кондоминиума.</w:t>
      </w:r>
    </w:p>
    <w:p w:rsidR="004F220D" w:rsidRPr="004F220D" w:rsidRDefault="004F220D" w:rsidP="004F220D">
      <w:pPr>
        <w:spacing w:after="0" w:line="240" w:lineRule="auto"/>
        <w:jc w:val="both"/>
        <w:rPr>
          <w:rFonts w:ascii="Arial" w:eastAsia="Times New Roman" w:hAnsi="Arial" w:cs="Arial"/>
          <w:i/>
          <w:iCs/>
          <w:color w:val="663300"/>
          <w:lang w:eastAsia="ru-RU"/>
        </w:rPr>
      </w:pPr>
      <w:r w:rsidRPr="004F220D">
        <w:rPr>
          <w:rFonts w:ascii="Arial" w:eastAsia="Times New Roman" w:hAnsi="Arial" w:cs="Arial"/>
          <w:i/>
          <w:iCs/>
          <w:color w:val="663300"/>
          <w:lang w:eastAsia="ru-RU"/>
        </w:rPr>
        <w:t xml:space="preserve">[Ст.17 </w:t>
      </w:r>
      <w:proofErr w:type="gramStart"/>
      <w:r w:rsidRPr="004F220D">
        <w:rPr>
          <w:rFonts w:ascii="Arial" w:eastAsia="Times New Roman" w:hAnsi="Arial" w:cs="Arial"/>
          <w:i/>
          <w:iCs/>
          <w:color w:val="663300"/>
          <w:lang w:eastAsia="ru-RU"/>
        </w:rPr>
        <w:t>изменена</w:t>
      </w:r>
      <w:proofErr w:type="gramEnd"/>
      <w:r w:rsidRPr="004F220D">
        <w:rPr>
          <w:rFonts w:ascii="Arial" w:eastAsia="Times New Roman" w:hAnsi="Arial" w:cs="Arial"/>
          <w:i/>
          <w:iCs/>
          <w:color w:val="663300"/>
          <w:lang w:eastAsia="ru-RU"/>
        </w:rPr>
        <w:t> </w:t>
      </w:r>
      <w:hyperlink r:id="rId49" w:tgtFrame="_blank" w:history="1">
        <w:r w:rsidRPr="004F220D">
          <w:rPr>
            <w:rFonts w:ascii="Arial" w:eastAsia="Times New Roman" w:hAnsi="Arial" w:cs="Arial"/>
            <w:i/>
            <w:iCs/>
            <w:color w:val="000080"/>
            <w:lang w:eastAsia="ru-RU"/>
          </w:rPr>
          <w:t>Законом N 80 от 05.05.2017</w:t>
        </w:r>
      </w:hyperlink>
      <w:r w:rsidRPr="004F220D">
        <w:rPr>
          <w:rFonts w:ascii="Arial" w:eastAsia="Times New Roman" w:hAnsi="Arial" w:cs="Arial"/>
          <w:i/>
          <w:iCs/>
          <w:color w:val="663300"/>
          <w:lang w:eastAsia="ru-RU"/>
        </w:rPr>
        <w:t>, в силу 26.05.2017]</w:t>
      </w:r>
    </w:p>
    <w:p w:rsidR="004F220D" w:rsidRPr="004F220D" w:rsidRDefault="004F220D" w:rsidP="004F220D">
      <w:pPr>
        <w:spacing w:after="0" w:line="240" w:lineRule="auto"/>
        <w:jc w:val="both"/>
        <w:rPr>
          <w:rFonts w:ascii="Arial" w:eastAsia="Times New Roman" w:hAnsi="Arial" w:cs="Arial"/>
          <w:i/>
          <w:iCs/>
          <w:color w:val="663300"/>
          <w:lang w:eastAsia="ru-RU"/>
        </w:rPr>
      </w:pPr>
      <w:r w:rsidRPr="004F220D">
        <w:rPr>
          <w:rFonts w:ascii="Arial" w:eastAsia="Times New Roman" w:hAnsi="Arial" w:cs="Arial"/>
          <w:i/>
          <w:iCs/>
          <w:color w:val="663300"/>
          <w:lang w:eastAsia="ru-RU"/>
        </w:rPr>
        <w:lastRenderedPageBreak/>
        <w:t xml:space="preserve">[Ст.17 </w:t>
      </w:r>
      <w:proofErr w:type="gramStart"/>
      <w:r w:rsidRPr="004F220D">
        <w:rPr>
          <w:rFonts w:ascii="Arial" w:eastAsia="Times New Roman" w:hAnsi="Arial" w:cs="Arial"/>
          <w:i/>
          <w:iCs/>
          <w:color w:val="663300"/>
          <w:lang w:eastAsia="ru-RU"/>
        </w:rPr>
        <w:t>изменена</w:t>
      </w:r>
      <w:proofErr w:type="gramEnd"/>
      <w:r w:rsidRPr="004F220D">
        <w:rPr>
          <w:rFonts w:ascii="Arial" w:eastAsia="Times New Roman" w:hAnsi="Arial" w:cs="Arial"/>
          <w:i/>
          <w:iCs/>
          <w:color w:val="663300"/>
          <w:lang w:eastAsia="ru-RU"/>
        </w:rPr>
        <w:t> </w:t>
      </w:r>
      <w:hyperlink r:id="rId50" w:tgtFrame="_blank" w:history="1">
        <w:r w:rsidRPr="004F220D">
          <w:rPr>
            <w:rFonts w:ascii="Arial" w:eastAsia="Times New Roman" w:hAnsi="Arial" w:cs="Arial"/>
            <w:i/>
            <w:iCs/>
            <w:color w:val="000080"/>
            <w:lang w:eastAsia="ru-RU"/>
          </w:rPr>
          <w:t>Законом N 235 от 26.10.2012</w:t>
        </w:r>
      </w:hyperlink>
      <w:r w:rsidRPr="004F220D">
        <w:rPr>
          <w:rFonts w:ascii="Arial" w:eastAsia="Times New Roman" w:hAnsi="Arial" w:cs="Arial"/>
          <w:i/>
          <w:iCs/>
          <w:color w:val="663300"/>
          <w:lang w:eastAsia="ru-RU"/>
        </w:rPr>
        <w:t>, в силу 07.12.2012]</w:t>
      </w:r>
    </w:p>
    <w:p w:rsidR="004F220D" w:rsidRPr="004F220D" w:rsidRDefault="004F220D" w:rsidP="004F220D">
      <w:pPr>
        <w:spacing w:after="0" w:line="240" w:lineRule="auto"/>
        <w:jc w:val="both"/>
        <w:rPr>
          <w:rFonts w:ascii="Arial" w:eastAsia="Times New Roman" w:hAnsi="Arial" w:cs="Arial"/>
          <w:i/>
          <w:iCs/>
          <w:color w:val="663300"/>
          <w:lang w:eastAsia="ru-RU"/>
        </w:rPr>
      </w:pPr>
      <w:r w:rsidRPr="004F220D">
        <w:rPr>
          <w:rFonts w:ascii="Arial" w:eastAsia="Times New Roman" w:hAnsi="Arial" w:cs="Arial"/>
          <w:i/>
          <w:iCs/>
          <w:color w:val="663300"/>
          <w:lang w:eastAsia="ru-RU"/>
        </w:rPr>
        <w:t xml:space="preserve">[Ст.17 </w:t>
      </w:r>
      <w:proofErr w:type="gramStart"/>
      <w:r w:rsidRPr="004F220D">
        <w:rPr>
          <w:rFonts w:ascii="Arial" w:eastAsia="Times New Roman" w:hAnsi="Arial" w:cs="Arial"/>
          <w:i/>
          <w:iCs/>
          <w:color w:val="663300"/>
          <w:lang w:eastAsia="ru-RU"/>
        </w:rPr>
        <w:t>изменена</w:t>
      </w:r>
      <w:proofErr w:type="gramEnd"/>
      <w:r w:rsidRPr="004F220D">
        <w:rPr>
          <w:rFonts w:ascii="Arial" w:eastAsia="Times New Roman" w:hAnsi="Arial" w:cs="Arial"/>
          <w:i/>
          <w:iCs/>
          <w:color w:val="663300"/>
          <w:lang w:eastAsia="ru-RU"/>
        </w:rPr>
        <w:t> </w:t>
      </w:r>
      <w:hyperlink r:id="rId51" w:tgtFrame="_blank" w:history="1">
        <w:r w:rsidRPr="004F220D">
          <w:rPr>
            <w:rFonts w:ascii="Arial" w:eastAsia="Times New Roman" w:hAnsi="Arial" w:cs="Arial"/>
            <w:i/>
            <w:iCs/>
            <w:color w:val="000080"/>
            <w:lang w:eastAsia="ru-RU"/>
          </w:rPr>
          <w:t>Законом N 163-XVI от 09.07.2008</w:t>
        </w:r>
      </w:hyperlink>
      <w:r w:rsidRPr="004F220D">
        <w:rPr>
          <w:rFonts w:ascii="Arial" w:eastAsia="Times New Roman" w:hAnsi="Arial" w:cs="Arial"/>
          <w:i/>
          <w:iCs/>
          <w:color w:val="663300"/>
          <w:lang w:eastAsia="ru-RU"/>
        </w:rPr>
        <w:t>, в силу 01.08.2008]</w:t>
      </w:r>
    </w:p>
    <w:p w:rsidR="004F220D" w:rsidRPr="004F220D" w:rsidRDefault="004F220D" w:rsidP="004F220D">
      <w:pPr>
        <w:spacing w:after="0" w:line="240" w:lineRule="auto"/>
        <w:jc w:val="both"/>
        <w:rPr>
          <w:rFonts w:ascii="Arial" w:eastAsia="Times New Roman" w:hAnsi="Arial" w:cs="Arial"/>
          <w:i/>
          <w:iCs/>
          <w:color w:val="663300"/>
          <w:lang w:eastAsia="ru-RU"/>
        </w:rPr>
      </w:pPr>
      <w:r w:rsidRPr="004F220D">
        <w:rPr>
          <w:rFonts w:ascii="Arial" w:eastAsia="Times New Roman" w:hAnsi="Arial" w:cs="Arial"/>
          <w:i/>
          <w:iCs/>
          <w:color w:val="663300"/>
          <w:lang w:eastAsia="ru-RU"/>
        </w:rPr>
        <w:t xml:space="preserve">[Ст.17 </w:t>
      </w:r>
      <w:proofErr w:type="gramStart"/>
      <w:r w:rsidRPr="004F220D">
        <w:rPr>
          <w:rFonts w:ascii="Arial" w:eastAsia="Times New Roman" w:hAnsi="Arial" w:cs="Arial"/>
          <w:i/>
          <w:iCs/>
          <w:color w:val="663300"/>
          <w:lang w:eastAsia="ru-RU"/>
        </w:rPr>
        <w:t>изменена</w:t>
      </w:r>
      <w:proofErr w:type="gramEnd"/>
      <w:r w:rsidRPr="004F220D">
        <w:rPr>
          <w:rFonts w:ascii="Arial" w:eastAsia="Times New Roman" w:hAnsi="Arial" w:cs="Arial"/>
          <w:i/>
          <w:iCs/>
          <w:color w:val="663300"/>
          <w:lang w:eastAsia="ru-RU"/>
        </w:rPr>
        <w:t> </w:t>
      </w:r>
      <w:hyperlink r:id="rId52" w:tgtFrame="_blank" w:history="1">
        <w:r w:rsidRPr="004F220D">
          <w:rPr>
            <w:rFonts w:ascii="Arial" w:eastAsia="Times New Roman" w:hAnsi="Arial" w:cs="Arial"/>
            <w:i/>
            <w:iCs/>
            <w:color w:val="000080"/>
            <w:lang w:eastAsia="ru-RU"/>
          </w:rPr>
          <w:t>Законом N 372-XVI от 29.12.2005</w:t>
        </w:r>
      </w:hyperlink>
      <w:r w:rsidRPr="004F220D">
        <w:rPr>
          <w:rFonts w:ascii="Arial" w:eastAsia="Times New Roman" w:hAnsi="Arial" w:cs="Arial"/>
          <w:i/>
          <w:iCs/>
          <w:color w:val="663300"/>
          <w:lang w:eastAsia="ru-RU"/>
        </w:rPr>
        <w:t>, в силу 27.01.2006]</w:t>
      </w:r>
    </w:p>
    <w:p w:rsidR="004F220D" w:rsidRPr="004F220D" w:rsidRDefault="004F220D" w:rsidP="004F220D">
      <w:pPr>
        <w:spacing w:after="0" w:line="240" w:lineRule="auto"/>
        <w:jc w:val="both"/>
        <w:rPr>
          <w:rFonts w:ascii="Arial" w:eastAsia="Times New Roman" w:hAnsi="Arial" w:cs="Arial"/>
          <w:i/>
          <w:iCs/>
          <w:color w:val="663300"/>
          <w:lang w:eastAsia="ru-RU"/>
        </w:rPr>
      </w:pPr>
      <w:r w:rsidRPr="004F220D">
        <w:rPr>
          <w:rFonts w:ascii="Arial" w:eastAsia="Times New Roman" w:hAnsi="Arial" w:cs="Arial"/>
          <w:i/>
          <w:iCs/>
          <w:color w:val="663300"/>
          <w:lang w:eastAsia="ru-RU"/>
        </w:rPr>
        <w:t xml:space="preserve">[Ст.17 </w:t>
      </w:r>
      <w:proofErr w:type="gramStart"/>
      <w:r w:rsidRPr="004F220D">
        <w:rPr>
          <w:rFonts w:ascii="Arial" w:eastAsia="Times New Roman" w:hAnsi="Arial" w:cs="Arial"/>
          <w:i/>
          <w:iCs/>
          <w:color w:val="663300"/>
          <w:lang w:eastAsia="ru-RU"/>
        </w:rPr>
        <w:t>изменена</w:t>
      </w:r>
      <w:proofErr w:type="gramEnd"/>
      <w:r w:rsidRPr="004F220D">
        <w:rPr>
          <w:rFonts w:ascii="Arial" w:eastAsia="Times New Roman" w:hAnsi="Arial" w:cs="Arial"/>
          <w:i/>
          <w:iCs/>
          <w:color w:val="663300"/>
          <w:lang w:eastAsia="ru-RU"/>
        </w:rPr>
        <w:t> </w:t>
      </w:r>
      <w:hyperlink r:id="rId53" w:tgtFrame="_blank" w:history="1">
        <w:r w:rsidRPr="004F220D">
          <w:rPr>
            <w:rFonts w:ascii="Arial" w:eastAsia="Times New Roman" w:hAnsi="Arial" w:cs="Arial"/>
            <w:i/>
            <w:iCs/>
            <w:color w:val="000080"/>
            <w:lang w:eastAsia="ru-RU"/>
          </w:rPr>
          <w:t>Законом N 417-XV от 26.07.2001</w:t>
        </w:r>
      </w:hyperlink>
      <w:r w:rsidRPr="004F220D">
        <w:rPr>
          <w:rFonts w:ascii="Arial" w:eastAsia="Times New Roman" w:hAnsi="Arial" w:cs="Arial"/>
          <w:i/>
          <w:iCs/>
          <w:color w:val="663300"/>
          <w:lang w:eastAsia="ru-RU"/>
        </w:rPr>
        <w:t>, в силу 06.09.2001]</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24"/>
          <w:szCs w:val="24"/>
          <w:lang w:eastAsia="ru-RU"/>
        </w:rPr>
        <w:t>Глава V</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24"/>
          <w:szCs w:val="24"/>
          <w:lang w:eastAsia="ru-RU"/>
        </w:rPr>
        <w:t>ДЕЯТЕЛЬНОСТЬ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17" w:name="A18"/>
      <w:r w:rsidRPr="004F220D">
        <w:rPr>
          <w:rFonts w:ascii="Arial" w:eastAsia="Times New Roman" w:hAnsi="Arial" w:cs="Arial"/>
          <w:b/>
          <w:bCs/>
          <w:color w:val="000080"/>
          <w:sz w:val="24"/>
          <w:szCs w:val="24"/>
          <w:lang w:eastAsia="ru-RU"/>
        </w:rPr>
        <w:t>Статья 18.</w:t>
      </w:r>
      <w:bookmarkEnd w:id="17"/>
      <w:r w:rsidRPr="004F220D">
        <w:rPr>
          <w:rFonts w:ascii="Arial" w:eastAsia="Times New Roman" w:hAnsi="Arial" w:cs="Arial"/>
          <w:color w:val="000000"/>
          <w:sz w:val="24"/>
          <w:szCs w:val="24"/>
          <w:lang w:eastAsia="ru-RU"/>
        </w:rPr>
        <w:t> Хозяйственная деятельность</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Ассоциация совладельцев осуществляет свою деятельность в соответствии с настоящим законом, другими законодательными и нормативными актами, своим уставом и в порядке, установленном для ассоциаций собственников приватизированных квартир.</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Ассоциация совладельцев может осуществлять следующие виды деятельности: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а) управление, обслуживание, эксплуатация и ремонт недвижимости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b) реконструкция и строительство (подрядным или хозяйственным способом) дополнительных помещений и объектов общего пользования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с) сдача в аренду, внаем либо продажа недвижимого имущества, входящего в состав кондоминиума и находящегося в собственности ассоциации, в случае необходимости в финансовых средствах для содержания и улучшения состояния общего имущества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(3) Доход от хозяйственной деятельности ассоциации совладельцев используется, по решению общего собрания членов (представителей) ассоциации, для оплаты общих расходов или направляется в специальные фонды, используемые на цели, предусмотренные уставом. Дополнительный доход может быть направлен и на иные цели, предусмотренные настоящим законом и уставом ассоциации.</w:t>
      </w:r>
    </w:p>
    <w:p w:rsidR="004F220D" w:rsidRPr="004F220D" w:rsidRDefault="004F220D" w:rsidP="004F220D">
      <w:pPr>
        <w:spacing w:after="0" w:line="240" w:lineRule="auto"/>
        <w:jc w:val="both"/>
        <w:rPr>
          <w:rFonts w:ascii="Arial" w:eastAsia="Times New Roman" w:hAnsi="Arial" w:cs="Arial"/>
          <w:i/>
          <w:iCs/>
          <w:color w:val="663300"/>
          <w:lang w:eastAsia="ru-RU"/>
        </w:rPr>
      </w:pPr>
      <w:r w:rsidRPr="004F220D">
        <w:rPr>
          <w:rFonts w:ascii="Arial" w:eastAsia="Times New Roman" w:hAnsi="Arial" w:cs="Arial"/>
          <w:i/>
          <w:iCs/>
          <w:color w:val="663300"/>
          <w:lang w:eastAsia="ru-RU"/>
        </w:rPr>
        <w:t xml:space="preserve">[Ст.18 </w:t>
      </w:r>
      <w:proofErr w:type="gramStart"/>
      <w:r w:rsidRPr="004F220D">
        <w:rPr>
          <w:rFonts w:ascii="Arial" w:eastAsia="Times New Roman" w:hAnsi="Arial" w:cs="Arial"/>
          <w:i/>
          <w:iCs/>
          <w:color w:val="663300"/>
          <w:lang w:eastAsia="ru-RU"/>
        </w:rPr>
        <w:t>изменена</w:t>
      </w:r>
      <w:proofErr w:type="gramEnd"/>
      <w:r w:rsidRPr="004F220D">
        <w:rPr>
          <w:rFonts w:ascii="Arial" w:eastAsia="Times New Roman" w:hAnsi="Arial" w:cs="Arial"/>
          <w:i/>
          <w:iCs/>
          <w:color w:val="663300"/>
          <w:lang w:eastAsia="ru-RU"/>
        </w:rPr>
        <w:t> </w:t>
      </w:r>
      <w:hyperlink r:id="rId54" w:tgtFrame="_blank" w:history="1">
        <w:r w:rsidRPr="004F220D">
          <w:rPr>
            <w:rFonts w:ascii="Arial" w:eastAsia="Times New Roman" w:hAnsi="Arial" w:cs="Arial"/>
            <w:i/>
            <w:iCs/>
            <w:color w:val="000080"/>
            <w:lang w:eastAsia="ru-RU"/>
          </w:rPr>
          <w:t>Законом N 430-XV от 31.10.2003</w:t>
        </w:r>
      </w:hyperlink>
      <w:r w:rsidRPr="004F220D">
        <w:rPr>
          <w:rFonts w:ascii="Arial" w:eastAsia="Times New Roman" w:hAnsi="Arial" w:cs="Arial"/>
          <w:i/>
          <w:iCs/>
          <w:color w:val="663300"/>
          <w:lang w:eastAsia="ru-RU"/>
        </w:rPr>
        <w:t>, в силу 01.01.2004]</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18" w:name="A19"/>
      <w:r w:rsidRPr="004F220D">
        <w:rPr>
          <w:rFonts w:ascii="Arial" w:eastAsia="Times New Roman" w:hAnsi="Arial" w:cs="Arial"/>
          <w:b/>
          <w:bCs/>
          <w:color w:val="000080"/>
          <w:sz w:val="24"/>
          <w:szCs w:val="24"/>
          <w:lang w:eastAsia="ru-RU"/>
        </w:rPr>
        <w:t>Статья 19.</w:t>
      </w:r>
      <w:bookmarkEnd w:id="18"/>
      <w:r w:rsidRPr="004F220D">
        <w:rPr>
          <w:rFonts w:ascii="Arial" w:eastAsia="Times New Roman" w:hAnsi="Arial" w:cs="Arial"/>
          <w:color w:val="000000"/>
          <w:sz w:val="24"/>
          <w:szCs w:val="24"/>
          <w:lang w:eastAsia="ru-RU"/>
        </w:rPr>
        <w:t> Обслуживание и эксплуатация недвижимой собственности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Обслуживание и эксплуатация недвижимой собственности в кондоминиуме организуется путем проведения тендера, в котором участвуют физические и юридические лица, имеющие соответствующие лицензии, выданные в установленном порядке.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Физические и юридические лица, победившие в тендере, осуществляют на основании договоров, заключенных с административным советом ассоциации совладельцев, работы по содержанию и ремонту недвижимой собственности, а также строительству дополнительных объектов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(3) Несложные ремонтные и строительные работы могут выполняться собственниками или ассоциацией совладельцев. При осуществлении видов деятельности, подлежащих лицензированию, ассоциация должна иметь соответствующую лицензию.</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(4) Установка и эксплуатация приборов учета потребления электрической и тепловой энергии, газа и воды в кондоминиуме осуществляются в соответствии с положениями законодательства.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(5) Реклама на зданиях в кондоминиуме может быть установлена только на основе договора, заключенного с административным советом ассоциации совладельцев, за плату.</w:t>
      </w:r>
    </w:p>
    <w:p w:rsidR="004F220D" w:rsidRPr="004F220D" w:rsidRDefault="004F220D" w:rsidP="004F220D">
      <w:pPr>
        <w:spacing w:after="0" w:line="240" w:lineRule="auto"/>
        <w:jc w:val="both"/>
        <w:rPr>
          <w:rFonts w:ascii="Arial" w:eastAsia="Times New Roman" w:hAnsi="Arial" w:cs="Arial"/>
          <w:i/>
          <w:iCs/>
          <w:color w:val="663300"/>
          <w:lang w:eastAsia="ru-RU"/>
        </w:rPr>
      </w:pPr>
      <w:r w:rsidRPr="004F220D">
        <w:rPr>
          <w:rFonts w:ascii="Arial" w:eastAsia="Times New Roman" w:hAnsi="Arial" w:cs="Arial"/>
          <w:i/>
          <w:iCs/>
          <w:color w:val="663300"/>
          <w:lang w:eastAsia="ru-RU"/>
        </w:rPr>
        <w:t xml:space="preserve">[Ст.19 </w:t>
      </w:r>
      <w:proofErr w:type="gramStart"/>
      <w:r w:rsidRPr="004F220D">
        <w:rPr>
          <w:rFonts w:ascii="Arial" w:eastAsia="Times New Roman" w:hAnsi="Arial" w:cs="Arial"/>
          <w:i/>
          <w:iCs/>
          <w:color w:val="663300"/>
          <w:lang w:eastAsia="ru-RU"/>
        </w:rPr>
        <w:t>изменена</w:t>
      </w:r>
      <w:proofErr w:type="gramEnd"/>
      <w:r w:rsidRPr="004F220D">
        <w:rPr>
          <w:rFonts w:ascii="Arial" w:eastAsia="Times New Roman" w:hAnsi="Arial" w:cs="Arial"/>
          <w:i/>
          <w:iCs/>
          <w:color w:val="663300"/>
          <w:lang w:eastAsia="ru-RU"/>
        </w:rPr>
        <w:t> </w:t>
      </w:r>
      <w:hyperlink r:id="rId55" w:tgtFrame="_blank" w:history="1">
        <w:r w:rsidRPr="004F220D">
          <w:rPr>
            <w:rFonts w:ascii="Arial" w:eastAsia="Times New Roman" w:hAnsi="Arial" w:cs="Arial"/>
            <w:i/>
            <w:iCs/>
            <w:color w:val="000080"/>
            <w:lang w:eastAsia="ru-RU"/>
          </w:rPr>
          <w:t>Законом N 37 от 19.03.2015</w:t>
        </w:r>
      </w:hyperlink>
      <w:r w:rsidRPr="004F220D">
        <w:rPr>
          <w:rFonts w:ascii="Arial" w:eastAsia="Times New Roman" w:hAnsi="Arial" w:cs="Arial"/>
          <w:i/>
          <w:iCs/>
          <w:color w:val="663300"/>
          <w:lang w:eastAsia="ru-RU"/>
        </w:rPr>
        <w:t>, в силу 17.04.2015]</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19" w:name="A20"/>
      <w:r w:rsidRPr="004F220D">
        <w:rPr>
          <w:rFonts w:ascii="Arial" w:eastAsia="Times New Roman" w:hAnsi="Arial" w:cs="Arial"/>
          <w:b/>
          <w:bCs/>
          <w:color w:val="000080"/>
          <w:sz w:val="24"/>
          <w:szCs w:val="24"/>
          <w:lang w:eastAsia="ru-RU"/>
        </w:rPr>
        <w:t>Статья 20.</w:t>
      </w:r>
      <w:bookmarkEnd w:id="19"/>
      <w:r w:rsidRPr="004F220D">
        <w:rPr>
          <w:rFonts w:ascii="Arial" w:eastAsia="Times New Roman" w:hAnsi="Arial" w:cs="Arial"/>
          <w:color w:val="000000"/>
          <w:sz w:val="24"/>
          <w:szCs w:val="24"/>
          <w:lang w:eastAsia="ru-RU"/>
        </w:rPr>
        <w:t> Права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lastRenderedPageBreak/>
        <w:t>(1) В случаях, когда это не связано с нарушением охраняемых законом прав и интересов собственников, ассоциация совладельцев имеет право:</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а) заключать договоры на управление и/или обслуживание общего имущества, находящегося в собственности ассоциации, с любым физическим или юридическим лицом любой формы собственности в соответствии с законодательством;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b) организовывать самостоятельное обслуживание недвижимого имущества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с) составлять годовую смету доходов и расходов, включая расходы на эксплуатацию, ремонт и реконструкцию общего имущества, специальные отчисления в резервный фонд для ликвидации последствий возможных стихийных бедствий, а также расходы на другие цели, предусмотренные настоящим законом и уставом ассоциации;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d) устанавливать размеры обязательных платежей для каждого собственника в соответствии с его долей участия;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е) выполнять работы и оказывать услуги членам ассоциации;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f) пользоваться кредитами банков в порядке и на условиях, предусмотренных законодательством;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g) иметь в собственности помещения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h) оплачивать средствами со своих счетов предоставленные согласно заключенным договорам услуги и выполненные работы;</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i) продавать, обменивать, сдавать в аренду коммерческим и некоммерческим организациям, гражданам оборудование, инвентарь и другие материальные ценности, а также списывать их с баланса ассоциации, если они физически изношены или морально устарели, в порядке, установленном законодательством;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j) в соответствии со строительными нормами и правилами надстраивать этажи, реконструировать со сносом или без него объекты общего имущества или помещения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k) получать в бессрочное пользование либо приобретать в собственность земельные участки для строительства жилых домов, хозяйственных и иных построек и их дальнейшей эксплуатации;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l) совершать иные действия и заключать сделки, отвечающие целям ассоциации, в соответствии с законодательством;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m) в случае неисполнения собственниками/нанимателям своих обязательств по участию в общих расходах обращаться в судебную инстанцию с иском о погашении обязательных платежей;</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n) в установленном законодательством порядке требовать от собственников/нанимателей полного возмещения убытков, причиненных ассоциации вследствие неуплаты обязательных платежей за коммунальные услуги, на содержание и ремонт общего имущества в кондоминиуме, неучастия в других общих расходах;</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o) в случае самостоятельного обслуживания внутридомовых систем холодного и горячего водоснабжения, канализации, отопления и электроснабжения требовать от предприятий, оказывающих такие услуги, компенсацию расходов по техническому обслуживанию указанных систем.</w:t>
      </w:r>
    </w:p>
    <w:p w:rsidR="004F220D" w:rsidRPr="004F220D" w:rsidRDefault="004F220D" w:rsidP="004F220D">
      <w:pPr>
        <w:spacing w:after="0" w:line="240" w:lineRule="auto"/>
        <w:jc w:val="both"/>
        <w:rPr>
          <w:rFonts w:ascii="Arial" w:eastAsia="Times New Roman" w:hAnsi="Arial" w:cs="Arial"/>
          <w:i/>
          <w:iCs/>
          <w:color w:val="663300"/>
          <w:lang w:eastAsia="ru-RU"/>
        </w:rPr>
      </w:pPr>
      <w:r w:rsidRPr="004F220D">
        <w:rPr>
          <w:rFonts w:ascii="Arial" w:eastAsia="Times New Roman" w:hAnsi="Arial" w:cs="Arial"/>
          <w:i/>
          <w:iCs/>
          <w:color w:val="663300"/>
          <w:lang w:eastAsia="ru-RU"/>
        </w:rPr>
        <w:t xml:space="preserve">[Ст.20 </w:t>
      </w:r>
      <w:proofErr w:type="gramStart"/>
      <w:r w:rsidRPr="004F220D">
        <w:rPr>
          <w:rFonts w:ascii="Arial" w:eastAsia="Times New Roman" w:hAnsi="Arial" w:cs="Arial"/>
          <w:i/>
          <w:iCs/>
          <w:color w:val="663300"/>
          <w:lang w:eastAsia="ru-RU"/>
        </w:rPr>
        <w:t>изменена</w:t>
      </w:r>
      <w:proofErr w:type="gramEnd"/>
      <w:r w:rsidRPr="004F220D">
        <w:rPr>
          <w:rFonts w:ascii="Arial" w:eastAsia="Times New Roman" w:hAnsi="Arial" w:cs="Arial"/>
          <w:i/>
          <w:iCs/>
          <w:color w:val="663300"/>
          <w:lang w:eastAsia="ru-RU"/>
        </w:rPr>
        <w:t> </w:t>
      </w:r>
      <w:hyperlink r:id="rId56" w:tgtFrame="_blank" w:history="1">
        <w:r w:rsidRPr="004F220D">
          <w:rPr>
            <w:rFonts w:ascii="Arial" w:eastAsia="Times New Roman" w:hAnsi="Arial" w:cs="Arial"/>
            <w:i/>
            <w:iCs/>
            <w:color w:val="000080"/>
            <w:lang w:eastAsia="ru-RU"/>
          </w:rPr>
          <w:t>Законом N 37 от 19.03.2015</w:t>
        </w:r>
      </w:hyperlink>
      <w:r w:rsidRPr="004F220D">
        <w:rPr>
          <w:rFonts w:ascii="Arial" w:eastAsia="Times New Roman" w:hAnsi="Arial" w:cs="Arial"/>
          <w:i/>
          <w:iCs/>
          <w:color w:val="663300"/>
          <w:lang w:eastAsia="ru-RU"/>
        </w:rPr>
        <w:t>, в силу 17.04.2015]</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20" w:name="A21"/>
      <w:r w:rsidRPr="004F220D">
        <w:rPr>
          <w:rFonts w:ascii="Arial" w:eastAsia="Times New Roman" w:hAnsi="Arial" w:cs="Arial"/>
          <w:b/>
          <w:bCs/>
          <w:color w:val="000080"/>
          <w:sz w:val="24"/>
          <w:szCs w:val="24"/>
          <w:lang w:eastAsia="ru-RU"/>
        </w:rPr>
        <w:t>Статья 21.</w:t>
      </w:r>
      <w:bookmarkEnd w:id="20"/>
      <w:r w:rsidRPr="004F220D">
        <w:rPr>
          <w:rFonts w:ascii="Arial" w:eastAsia="Times New Roman" w:hAnsi="Arial" w:cs="Arial"/>
          <w:color w:val="000000"/>
          <w:sz w:val="24"/>
          <w:szCs w:val="24"/>
          <w:lang w:eastAsia="ru-RU"/>
        </w:rPr>
        <w:t> Обязанности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Ассоциация совладельцев обязана: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а) обеспечивать выполнение положений настоящего закона, других нормативных актов, устава ассоциации;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lastRenderedPageBreak/>
        <w:t>b) заключать от имени собственников договоры с поставщиками коммунальных услуг и на их основе – договоры с собственниками/нанимателями квартир или, по обстоятельствам, обеспечивать процесс заключения договоров между поставщиками услуг и собственниками/нанимателями квартир;</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с) обеспечивать выполнение всеми членами ассоциации их обязанностей по содержанию и ремонту недвижимого имущества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d) обеспечивать надлежащее санитарно-техническое состояние общего имущества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е) обеспечивать соблюдение интересов всех членов ассоциации при установлении условий и порядка владения, пользования и распоряжения общей собственностью, распределении между собственниками расходов по содержанию и ремонту общего имущества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f) представлять в случаях, предусмотренных законодательством и уставом ассоциации, интересы членов ассоциации в отношениях с физическими и юридическими лицами.</w:t>
      </w:r>
    </w:p>
    <w:p w:rsidR="004F220D" w:rsidRPr="004F220D" w:rsidRDefault="004F220D" w:rsidP="004F220D">
      <w:pPr>
        <w:spacing w:after="0" w:line="240" w:lineRule="auto"/>
        <w:jc w:val="both"/>
        <w:rPr>
          <w:rFonts w:ascii="Arial" w:eastAsia="Times New Roman" w:hAnsi="Arial" w:cs="Arial"/>
          <w:i/>
          <w:iCs/>
          <w:color w:val="663300"/>
          <w:lang w:eastAsia="ru-RU"/>
        </w:rPr>
      </w:pPr>
      <w:r w:rsidRPr="004F220D">
        <w:rPr>
          <w:rFonts w:ascii="Arial" w:eastAsia="Times New Roman" w:hAnsi="Arial" w:cs="Arial"/>
          <w:i/>
          <w:iCs/>
          <w:color w:val="663300"/>
          <w:lang w:eastAsia="ru-RU"/>
        </w:rPr>
        <w:t xml:space="preserve">[Ст.21 </w:t>
      </w:r>
      <w:proofErr w:type="gramStart"/>
      <w:r w:rsidRPr="004F220D">
        <w:rPr>
          <w:rFonts w:ascii="Arial" w:eastAsia="Times New Roman" w:hAnsi="Arial" w:cs="Arial"/>
          <w:i/>
          <w:iCs/>
          <w:color w:val="663300"/>
          <w:lang w:eastAsia="ru-RU"/>
        </w:rPr>
        <w:t>изменена</w:t>
      </w:r>
      <w:proofErr w:type="gramEnd"/>
      <w:r w:rsidRPr="004F220D">
        <w:rPr>
          <w:rFonts w:ascii="Arial" w:eastAsia="Times New Roman" w:hAnsi="Arial" w:cs="Arial"/>
          <w:i/>
          <w:iCs/>
          <w:color w:val="663300"/>
          <w:lang w:eastAsia="ru-RU"/>
        </w:rPr>
        <w:t> </w:t>
      </w:r>
      <w:hyperlink r:id="rId57" w:tgtFrame="_blank" w:history="1">
        <w:r w:rsidRPr="004F220D">
          <w:rPr>
            <w:rFonts w:ascii="Arial" w:eastAsia="Times New Roman" w:hAnsi="Arial" w:cs="Arial"/>
            <w:i/>
            <w:iCs/>
            <w:color w:val="000080"/>
            <w:lang w:eastAsia="ru-RU"/>
          </w:rPr>
          <w:t>Законом N 37 от 19.03.2015</w:t>
        </w:r>
      </w:hyperlink>
      <w:r w:rsidRPr="004F220D">
        <w:rPr>
          <w:rFonts w:ascii="Arial" w:eastAsia="Times New Roman" w:hAnsi="Arial" w:cs="Arial"/>
          <w:i/>
          <w:iCs/>
          <w:color w:val="663300"/>
          <w:lang w:eastAsia="ru-RU"/>
        </w:rPr>
        <w:t>, в силу 17.04.2015]</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21" w:name="A22"/>
      <w:r w:rsidRPr="004F220D">
        <w:rPr>
          <w:rFonts w:ascii="Arial" w:eastAsia="Times New Roman" w:hAnsi="Arial" w:cs="Arial"/>
          <w:b/>
          <w:bCs/>
          <w:color w:val="000080"/>
          <w:sz w:val="24"/>
          <w:szCs w:val="24"/>
          <w:lang w:eastAsia="ru-RU"/>
        </w:rPr>
        <w:t>Статья 22.</w:t>
      </w:r>
      <w:bookmarkEnd w:id="21"/>
      <w:r w:rsidRPr="004F220D">
        <w:rPr>
          <w:rFonts w:ascii="Arial" w:eastAsia="Times New Roman" w:hAnsi="Arial" w:cs="Arial"/>
          <w:color w:val="000000"/>
          <w:sz w:val="24"/>
          <w:szCs w:val="24"/>
          <w:lang w:eastAsia="ru-RU"/>
        </w:rPr>
        <w:t> Членство в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Членами ассоциации совладельцев являются все собственники квартир (помещений)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Членами ассоциации совладельцев автоматически становятся юридические лица – государственные и/или муниципальные предприятия, которым принадлежит право хозяйственного ведения или оперативного управления квартирами (помещениями)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(3) Членство в ассоциации совладельцев возникает с момента ее государственной регистрации в установленном порядке.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(4) Лица, приобретающие квартиры (помещения) в кондоминиуме после создания ассоциации совладельцев, становятся ее членами немедленно после возникновения у них права собственности на квартиру (помещение).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(5) Интересы несовершеннолетних членов ассоциации совладельцев представляют их родители, опекуны или попечители в порядке, установленном законодательством.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(6) Членство в ассоциации совладельцев прекращается в случае смерти члена ассоциации, ликвидации юридического лица, отчуждения имущества или по иным основаниям.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(7) В случае смерти собственника квартиры (помещения) – физического лица или реорганизации юридического лица правопреемники (наследники) становятся членами ассоциации совладельцев с момента возникновения у них права собственности на квартиру (помещение)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(8) В случае смерти собственника квартиры (помещения) – физического лица и отсутствия наследников по закону или по завещанию судьба квартиры (помещения) определяется нормами наследственного права.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22" w:name="A23"/>
      <w:r w:rsidRPr="004F220D">
        <w:rPr>
          <w:rFonts w:ascii="Arial" w:eastAsia="Times New Roman" w:hAnsi="Arial" w:cs="Arial"/>
          <w:b/>
          <w:bCs/>
          <w:color w:val="000080"/>
          <w:sz w:val="24"/>
          <w:szCs w:val="24"/>
          <w:lang w:eastAsia="ru-RU"/>
        </w:rPr>
        <w:t>Статья 23.</w:t>
      </w:r>
      <w:bookmarkEnd w:id="22"/>
      <w:r w:rsidRPr="004F220D">
        <w:rPr>
          <w:rFonts w:ascii="Arial" w:eastAsia="Times New Roman" w:hAnsi="Arial" w:cs="Arial"/>
          <w:color w:val="000000"/>
          <w:sz w:val="24"/>
          <w:szCs w:val="24"/>
          <w:lang w:eastAsia="ru-RU"/>
        </w:rPr>
        <w:t> Права собственников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Собственники квартир вправе сдавать их внаем или в аренду в порядке, установленном законодательством.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Собственники нежилых помещений вправе заниматься предпринимательской деятельностью в принадлежащих им помещениях, не ущемляя при этом прав других собственников, соблюдая требования законодательных и нормативных актов, санитарные, противопожарные и иные нормы, положения устава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lastRenderedPageBreak/>
        <w:t>(3) Уставом ассоциации совладельцев могут быть предусмотрены ограничения использования нежилых помещений собственников в кондоминиуме только в случае, если это связано с защитой прав и интересов других собственников.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23" w:name="A24"/>
      <w:r w:rsidRPr="004F220D">
        <w:rPr>
          <w:rFonts w:ascii="Arial" w:eastAsia="Times New Roman" w:hAnsi="Arial" w:cs="Arial"/>
          <w:b/>
          <w:bCs/>
          <w:color w:val="000080"/>
          <w:sz w:val="24"/>
          <w:szCs w:val="24"/>
          <w:lang w:eastAsia="ru-RU"/>
        </w:rPr>
        <w:t>Статья 24.</w:t>
      </w:r>
      <w:bookmarkEnd w:id="23"/>
      <w:r w:rsidRPr="004F220D">
        <w:rPr>
          <w:rFonts w:ascii="Arial" w:eastAsia="Times New Roman" w:hAnsi="Arial" w:cs="Arial"/>
          <w:color w:val="000000"/>
          <w:sz w:val="24"/>
          <w:szCs w:val="24"/>
          <w:lang w:eastAsia="ru-RU"/>
        </w:rPr>
        <w:t> Органы управления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Органами управления ассоциации совладельцев являются: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а) общее собрание членов (представителей)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b) административный совет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24" w:name="A25"/>
      <w:r w:rsidRPr="004F220D">
        <w:rPr>
          <w:rFonts w:ascii="Arial" w:eastAsia="Times New Roman" w:hAnsi="Arial" w:cs="Arial"/>
          <w:b/>
          <w:bCs/>
          <w:color w:val="000080"/>
          <w:sz w:val="24"/>
          <w:szCs w:val="24"/>
          <w:lang w:eastAsia="ru-RU"/>
        </w:rPr>
        <w:t>Статья 25.</w:t>
      </w:r>
      <w:bookmarkEnd w:id="24"/>
      <w:r w:rsidRPr="004F220D">
        <w:rPr>
          <w:rFonts w:ascii="Arial" w:eastAsia="Times New Roman" w:hAnsi="Arial" w:cs="Arial"/>
          <w:color w:val="000000"/>
          <w:sz w:val="24"/>
          <w:szCs w:val="24"/>
          <w:lang w:eastAsia="ru-RU"/>
        </w:rPr>
        <w:t> Представители членов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xml:space="preserve">В случаях, когда ассоциация совладельцев состоит </w:t>
      </w:r>
      <w:proofErr w:type="gramStart"/>
      <w:r w:rsidRPr="004F220D">
        <w:rPr>
          <w:rFonts w:ascii="Arial" w:eastAsia="Times New Roman" w:hAnsi="Arial" w:cs="Arial"/>
          <w:color w:val="000000"/>
          <w:sz w:val="24"/>
          <w:szCs w:val="24"/>
          <w:lang w:eastAsia="ru-RU"/>
        </w:rPr>
        <w:t>из</w:t>
      </w:r>
      <w:proofErr w:type="gramEnd"/>
      <w:r w:rsidRPr="004F220D">
        <w:rPr>
          <w:rFonts w:ascii="Arial" w:eastAsia="Times New Roman" w:hAnsi="Arial" w:cs="Arial"/>
          <w:color w:val="000000"/>
          <w:sz w:val="24"/>
          <w:szCs w:val="24"/>
          <w:lang w:eastAsia="ru-RU"/>
        </w:rPr>
        <w:t xml:space="preserve"> более </w:t>
      </w:r>
      <w:proofErr w:type="gramStart"/>
      <w:r w:rsidRPr="004F220D">
        <w:rPr>
          <w:rFonts w:ascii="Arial" w:eastAsia="Times New Roman" w:hAnsi="Arial" w:cs="Arial"/>
          <w:color w:val="000000"/>
          <w:sz w:val="24"/>
          <w:szCs w:val="24"/>
          <w:lang w:eastAsia="ru-RU"/>
        </w:rPr>
        <w:t>чем</w:t>
      </w:r>
      <w:proofErr w:type="gramEnd"/>
      <w:r w:rsidRPr="004F220D">
        <w:rPr>
          <w:rFonts w:ascii="Arial" w:eastAsia="Times New Roman" w:hAnsi="Arial" w:cs="Arial"/>
          <w:color w:val="000000"/>
          <w:sz w:val="24"/>
          <w:szCs w:val="24"/>
          <w:lang w:eastAsia="ru-RU"/>
        </w:rPr>
        <w:t xml:space="preserve"> 40 членов, для участия в общем собрании избираются представители членов ассоциации из расчета по одному представителю от пяти членов.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25" w:name="A26"/>
      <w:r w:rsidRPr="004F220D">
        <w:rPr>
          <w:rFonts w:ascii="Arial" w:eastAsia="Times New Roman" w:hAnsi="Arial" w:cs="Arial"/>
          <w:b/>
          <w:bCs/>
          <w:color w:val="000080"/>
          <w:sz w:val="24"/>
          <w:szCs w:val="24"/>
          <w:lang w:eastAsia="ru-RU"/>
        </w:rPr>
        <w:t>Статья 26.</w:t>
      </w:r>
      <w:bookmarkEnd w:id="25"/>
      <w:r w:rsidRPr="004F220D">
        <w:rPr>
          <w:rFonts w:ascii="Arial" w:eastAsia="Times New Roman" w:hAnsi="Arial" w:cs="Arial"/>
          <w:color w:val="000000"/>
          <w:sz w:val="24"/>
          <w:szCs w:val="24"/>
          <w:lang w:eastAsia="ru-RU"/>
        </w:rPr>
        <w:t> Общее собрание членов (представителей)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Общее собрание членов (представителей) ассоциации совладельцев является высшим органом управления ассоциации и созывается в порядке, установленном ее уставом.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Годовое общее собрание членов (представителей) ассоциации совладельцев проводится не позднее 60 дней со дня окончания финансового года. Внеочередное общее собрание может быть созвано по инициативе административного совета, членов (представителей) ассоциации, обладающих не менее чем 30 процентами голосов от общего числа голосов в ассоциации, а также по требованию ревизионной комиссии (ревизора), органа местного публичного управления.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(3) Количество голосов каждого собственника соответствует количеству принадлежащих ему квартир (помещений).</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(4) Каждый собственник нежилых помещений обладает только одним голосом. Одним голосом обладают и собственники коммунальной квартиры.</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(5) К компетенции общего собрания членов (представителей) ассоциации совладельцев относится: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a) утверждение устава ассоциации, внесение в него изменений и дополнений, не противоречащих типовому уставу и законодательству;</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b) принятие решений об отчуждении, сдаче в аренду, залоге или передаче иных прав на имущество ассоциации собственникам или третьим лицам;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c) предоставление сервитутов или иных прав пользования общим имуществом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d) принятие решений о приобретении необходимых материалов и оборудования, о строительстве, реконструкции, в том числе с расширением (надстройкой), возведении хозяйственных построек и других сооружений, ремонте недвижимости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e) принятие решений о получении заемных средств, включая банковские кредиты;</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f) утверждение годовой сметы доходов и расходов, а также фонда оборотных средств и внесение в них изменений, утверждение отчета об исполнении сметы, завизированного ревизионной комиссией (аудитором);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g) введение ограничений на использование общего имущества в соответствии с законодательством;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h) принятие решений об обращении к аудиторским фирмам по вопросу проведения ревизии финансовой деятельности ассоциации;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lastRenderedPageBreak/>
        <w:t>i) избрание административного совета и ревизионной комиссии (ревизора);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j) утверждение размера обязательных платежей для каждого собственника в соответствии с его долей участия;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k) образование специальных фондов ассоциации, в том числе резервного, для восстановления и осуществления ремонта собственности кондоминиума;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l) рассмотрение петиций по вопросам деятельности административного совета, его председателя и ревизионной комиссии (ревизора) ассоциации;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m) утверждение, по представлению административного совета или его председателя, правил внутреннего распорядка ассоциации, положения об оплате труда персонала ассоциации и внесение в них изменений;</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n) определение размера вознаграждения членам административного совета;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o) принятие решения о реорганизации или ликвидации ассоциации;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p) решение других вопросов, касающихся деятельности ассоциации.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(6) Общее собрание вправе решать также вопросы, отнесенные к компетенции административного совета.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26" w:name="A27"/>
      <w:r w:rsidRPr="004F220D">
        <w:rPr>
          <w:rFonts w:ascii="Arial" w:eastAsia="Times New Roman" w:hAnsi="Arial" w:cs="Arial"/>
          <w:b/>
          <w:bCs/>
          <w:color w:val="000080"/>
          <w:sz w:val="24"/>
          <w:szCs w:val="24"/>
          <w:lang w:eastAsia="ru-RU"/>
        </w:rPr>
        <w:t>Статья 27.</w:t>
      </w:r>
      <w:bookmarkEnd w:id="26"/>
      <w:r w:rsidRPr="004F220D">
        <w:rPr>
          <w:rFonts w:ascii="Arial" w:eastAsia="Times New Roman" w:hAnsi="Arial" w:cs="Arial"/>
          <w:color w:val="000000"/>
          <w:sz w:val="24"/>
          <w:szCs w:val="24"/>
          <w:lang w:eastAsia="ru-RU"/>
        </w:rPr>
        <w:t> Порядок ведения общего собрания членов (представителей)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Общее собрание членов (представителей) ассоциации совладельцев состоит из всех собственников помещений.</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В случае, когда в государственной или муниципальной собственности находится более 30 процентов общей площади квартир (помещений) в кондоминиуме, собственник этих квартир (помещений) или уполномоченный им орган может принять решение о перераспределении между остальными собственниками, пропорционально доле их участия, части принадлежащих ему голосов на общем собрании, превышающей 30 процентов голосов.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proofErr w:type="gramStart"/>
      <w:r w:rsidRPr="004F220D">
        <w:rPr>
          <w:rFonts w:ascii="Arial" w:eastAsia="Times New Roman" w:hAnsi="Arial" w:cs="Arial"/>
          <w:color w:val="000000"/>
          <w:sz w:val="24"/>
          <w:szCs w:val="24"/>
          <w:lang w:eastAsia="ru-RU"/>
        </w:rPr>
        <w:t>(3) Уведомление о созыве общего собрания, в котором указывается, по чьей инициативе оно созывается, место и время его проведения и повестка дня, вручается каждому собственнику под расписку или пересылается по почте (заказным письмом) лицами, по инициативе которых созывается общее собрание.</w:t>
      </w:r>
      <w:proofErr w:type="gramEnd"/>
      <w:r w:rsidRPr="004F220D">
        <w:rPr>
          <w:rFonts w:ascii="Arial" w:eastAsia="Times New Roman" w:hAnsi="Arial" w:cs="Arial"/>
          <w:color w:val="000000"/>
          <w:sz w:val="24"/>
          <w:szCs w:val="24"/>
          <w:lang w:eastAsia="ru-RU"/>
        </w:rPr>
        <w:t xml:space="preserve"> Уведомление направляется не </w:t>
      </w:r>
      <w:proofErr w:type="gramStart"/>
      <w:r w:rsidRPr="004F220D">
        <w:rPr>
          <w:rFonts w:ascii="Arial" w:eastAsia="Times New Roman" w:hAnsi="Arial" w:cs="Arial"/>
          <w:color w:val="000000"/>
          <w:sz w:val="24"/>
          <w:szCs w:val="24"/>
          <w:lang w:eastAsia="ru-RU"/>
        </w:rPr>
        <w:t>позднее</w:t>
      </w:r>
      <w:proofErr w:type="gramEnd"/>
      <w:r w:rsidRPr="004F220D">
        <w:rPr>
          <w:rFonts w:ascii="Arial" w:eastAsia="Times New Roman" w:hAnsi="Arial" w:cs="Arial"/>
          <w:color w:val="000000"/>
          <w:sz w:val="24"/>
          <w:szCs w:val="24"/>
          <w:lang w:eastAsia="ru-RU"/>
        </w:rPr>
        <w:t xml:space="preserve"> чем за 10 дней до даты его проведения.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(4) Общее собрание правомочно, если на нем представлено не менее 2/3 от общего числа голосов. При отсутствии кворума назначается новая дата проведения общего собрания. Вновь назначенное общее собрание может быть созвано не ранее 48 часов и не позднее 30 дней после первоначально назначенной даты. Повторно созванное общее собрание правомочно принимать решения не менее чем 51 процентом от общего количества голосов.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(5) Общее собрание ведет председатель собрания, который избирается большинством голосов присутствующих. Для ведения протокола избирается секретарь собрания.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(6) Общее собрание устанавливает способ управления кондоминиумом в соответствии со статьей 15 настоящего закона.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(7) В случае принятия общим собранием решения о передаче функций управления кондоминиумом другому физическому или юридическому лицу передача осуществляется только на основе договора, заключенного в соответствии с законодательством.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(8) Решения общего собрания принимаются простым большинством голосов присутствующих членов (представителей) ассоциации собственников, за исключением случая, предусмотренного частью (1) статьи 10 настоящего закона, и являются обязательными для всех собственников.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(9) Решения общего собрания оформляются протоколом, который подписывается председателем и секретарем собрания.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lastRenderedPageBreak/>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27" w:name="A28"/>
      <w:r w:rsidRPr="004F220D">
        <w:rPr>
          <w:rFonts w:ascii="Arial" w:eastAsia="Times New Roman" w:hAnsi="Arial" w:cs="Arial"/>
          <w:b/>
          <w:bCs/>
          <w:color w:val="000080"/>
          <w:sz w:val="24"/>
          <w:szCs w:val="24"/>
          <w:lang w:eastAsia="ru-RU"/>
        </w:rPr>
        <w:t>Статья 28.</w:t>
      </w:r>
      <w:bookmarkEnd w:id="27"/>
      <w:r w:rsidRPr="004F220D">
        <w:rPr>
          <w:rFonts w:ascii="Arial" w:eastAsia="Times New Roman" w:hAnsi="Arial" w:cs="Arial"/>
          <w:color w:val="000000"/>
          <w:sz w:val="24"/>
          <w:szCs w:val="24"/>
          <w:lang w:eastAsia="ru-RU"/>
        </w:rPr>
        <w:t> Административный совет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Исполнительным органом ассоциации совладельцев является административный совет, который подотчетен общему собранию членов (представителей)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Административный совет вправе принимать решения по всем вопросам деятельности ассоциации совладельцев, за исключением вопросов, отнесенных к исключительной компетенции общего собрания.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(3) Члены административного совета избираются из числа членов ассоциации совладельцев на общем собрании на срок, установленный уставом ассоциации, но не более чем на три года.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(4) В случае, когда государственная или муниципальная собственность составляет более 30 процентов площади всех квартир (помещений) в кондоминиуме, член ассоциации, представляющий интересы соответствующего собственника, автоматически включается в административный совет.</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28" w:name="A29"/>
      <w:r w:rsidRPr="004F220D">
        <w:rPr>
          <w:rFonts w:ascii="Arial" w:eastAsia="Times New Roman" w:hAnsi="Arial" w:cs="Arial"/>
          <w:b/>
          <w:bCs/>
          <w:color w:val="000080"/>
          <w:sz w:val="24"/>
          <w:szCs w:val="24"/>
          <w:lang w:eastAsia="ru-RU"/>
        </w:rPr>
        <w:t>Статья 29.</w:t>
      </w:r>
      <w:bookmarkEnd w:id="28"/>
      <w:r w:rsidRPr="004F220D">
        <w:rPr>
          <w:rFonts w:ascii="Arial" w:eastAsia="Times New Roman" w:hAnsi="Arial" w:cs="Arial"/>
          <w:color w:val="000000"/>
          <w:sz w:val="24"/>
          <w:szCs w:val="24"/>
          <w:lang w:eastAsia="ru-RU"/>
        </w:rPr>
        <w:t> Обязанности административного совета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Административный совет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а) обеспечивает исполнение решений общего собрания;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b) обеспечивает соблюдение законодательства и положений устава ассоциации;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xml:space="preserve">с) осуществляет </w:t>
      </w:r>
      <w:proofErr w:type="gramStart"/>
      <w:r w:rsidRPr="004F220D">
        <w:rPr>
          <w:rFonts w:ascii="Arial" w:eastAsia="Times New Roman" w:hAnsi="Arial" w:cs="Arial"/>
          <w:color w:val="000000"/>
          <w:sz w:val="24"/>
          <w:szCs w:val="24"/>
          <w:lang w:eastAsia="ru-RU"/>
        </w:rPr>
        <w:t>контроль за</w:t>
      </w:r>
      <w:proofErr w:type="gramEnd"/>
      <w:r w:rsidRPr="004F220D">
        <w:rPr>
          <w:rFonts w:ascii="Arial" w:eastAsia="Times New Roman" w:hAnsi="Arial" w:cs="Arial"/>
          <w:color w:val="000000"/>
          <w:sz w:val="24"/>
          <w:szCs w:val="24"/>
          <w:lang w:eastAsia="ru-RU"/>
        </w:rPr>
        <w:t xml:space="preserve"> своевременным внесением членами ассоциации обязательных платежей;</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d) составляет годовые сметы доходов и расходов, отчеты и представляет их на утверждение общего собрания;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е) ведет список членов ассоциации, делопроизводство, бухгалтерский учет и отчетность;</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f) созывает и организует проведение общего собрания;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g) выполняет иные обязанности, вытекающие из устава ассоциации.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Заседание административного совета созывается председателем совета, а в его отсутствие – заместителем председателя в сроки, установленные уставом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(3) Заседание административного совета признается правомочным при участии в нем большинства его членов.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(4) Административный совет вправе распоряжаться средствами ассоциации совладельцев, находящимися на счете в банке, в соответствии с финансовым планом, утвержденным общим собранием.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29" w:name="A30"/>
      <w:r w:rsidRPr="004F220D">
        <w:rPr>
          <w:rFonts w:ascii="Arial" w:eastAsia="Times New Roman" w:hAnsi="Arial" w:cs="Arial"/>
          <w:b/>
          <w:bCs/>
          <w:color w:val="000080"/>
          <w:sz w:val="24"/>
          <w:szCs w:val="24"/>
          <w:lang w:eastAsia="ru-RU"/>
        </w:rPr>
        <w:t>Статья 30.</w:t>
      </w:r>
      <w:bookmarkEnd w:id="29"/>
      <w:r w:rsidRPr="004F220D">
        <w:rPr>
          <w:rFonts w:ascii="Arial" w:eastAsia="Times New Roman" w:hAnsi="Arial" w:cs="Arial"/>
          <w:color w:val="000000"/>
          <w:sz w:val="24"/>
          <w:szCs w:val="24"/>
          <w:lang w:eastAsia="ru-RU"/>
        </w:rPr>
        <w:t> Председатель административного совета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Председатель административного совета избирается членами совета на срок, установленный уставом, но не более чем на три года.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Председатель административного совета: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а) обеспечивает выполнение решений общего собрания и административного совета;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b) нанимает и увольняет персонал ассоциации совладельцев в соответствии с законодательством;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с) дает указания и издает распоряжения, обязательные для исполнения персоналом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lastRenderedPageBreak/>
        <w:t>d) разрабатывает и выносит на утверждение общего собрания правила внутреннего распорядка и положение об оплате труда персонала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е) заключает договоры на управление кондоминиумом с физическими или юридическими лицами;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f) представляет ассоциацию совладельцев при заключении договоров и несет ответственность за их исполнение;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g) представляет ассоциацию совладельцев перед третьими лицами, в том числе при судебных разбирательствах, инициированных ассоциацией против собственника квартиры (помещения), который не выполнил обязательства перед ассоциацией, или инициированных собственником квартиры, опротестовывающим решение ассоциации.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30" w:name="A31"/>
      <w:r w:rsidRPr="004F220D">
        <w:rPr>
          <w:rFonts w:ascii="Arial" w:eastAsia="Times New Roman" w:hAnsi="Arial" w:cs="Arial"/>
          <w:b/>
          <w:bCs/>
          <w:color w:val="000080"/>
          <w:sz w:val="24"/>
          <w:szCs w:val="24"/>
          <w:lang w:eastAsia="ru-RU"/>
        </w:rPr>
        <w:t>Статья 31.</w:t>
      </w:r>
      <w:bookmarkEnd w:id="30"/>
      <w:r w:rsidRPr="004F220D">
        <w:rPr>
          <w:rFonts w:ascii="Arial" w:eastAsia="Times New Roman" w:hAnsi="Arial" w:cs="Arial"/>
          <w:color w:val="000000"/>
          <w:sz w:val="24"/>
          <w:szCs w:val="24"/>
          <w:lang w:eastAsia="ru-RU"/>
        </w:rPr>
        <w:t> Ревизионная комиссия (ревизор)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Ревизионная комиссия (ревизор) избирается общим собранием из числа членов ассоциации на срок не более двух лет. В состав ревизионной комиссии не могут входить члены административного совета. Ревизионная комиссия в количестве трех и более членов избирает из своего состава председателя комиссии.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Ревизионная комиссия (ревизор):</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а) проводит ревизии хозяйственно-финансовой деятельности ассоциации совладельцев не реже одного раза в год;</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b) представляет общему собранию заключения по годовой смете доходов и расходов, годовому отчету и размерам обязательных платежей, устанавливаемых для членов ассоциации;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с) отчитывается перед общим собранием о своей деятельности.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(3) Члены ревизионной комиссии (ревизор) вправе участвовать в заседаниях административного совета с правом совещательного голоса.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31" w:name="A32"/>
      <w:r w:rsidRPr="004F220D">
        <w:rPr>
          <w:rFonts w:ascii="Arial" w:eastAsia="Times New Roman" w:hAnsi="Arial" w:cs="Arial"/>
          <w:b/>
          <w:bCs/>
          <w:color w:val="000080"/>
          <w:sz w:val="24"/>
          <w:szCs w:val="24"/>
          <w:lang w:eastAsia="ru-RU"/>
        </w:rPr>
        <w:t>Статья 32.</w:t>
      </w:r>
      <w:bookmarkEnd w:id="31"/>
      <w:r w:rsidRPr="004F220D">
        <w:rPr>
          <w:rFonts w:ascii="Arial" w:eastAsia="Times New Roman" w:hAnsi="Arial" w:cs="Arial"/>
          <w:color w:val="000000"/>
          <w:sz w:val="24"/>
          <w:szCs w:val="24"/>
          <w:lang w:eastAsia="ru-RU"/>
        </w:rPr>
        <w:t> Финансовые средства и имущество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Финансовые средства ассоциации совладельцев формируются из следующих источников: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а) вступительных взносов и иных обязательных платежей членов ассоциации;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b) доходов от хозяйственно-финансовой деятельности ассоциации по осуществлению целей, предусмотренных в статьях 18-21 настоящего закона;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с) средств от возмещения расходов по техническому обслуживанию внутридомовых систем холодного и горячего водоснабжения, канализации, отопления и электроснабжения;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d) других законных источников.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По решению общего собрания ассоциация совладельцев может помещать часть свободных денежных средств в облигации, сертификаты, акции и другие ценные бумаги, создавать специальные фонды, средства которых используются на реализацию задач, предусмотренных в уставе. Порядок создания специальных фондов определяется общим собранием.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proofErr w:type="gramStart"/>
      <w:r w:rsidRPr="004F220D">
        <w:rPr>
          <w:rFonts w:ascii="Arial" w:eastAsia="Times New Roman" w:hAnsi="Arial" w:cs="Arial"/>
          <w:color w:val="000000"/>
          <w:sz w:val="24"/>
          <w:szCs w:val="24"/>
          <w:lang w:eastAsia="ru-RU"/>
        </w:rPr>
        <w:t>(3) Расходы по предоставлению льгот по оплате государственного жилья и коммунальных услуг отдельным категориям граждан, проживающих в жилых домах ассоциаций совладельцев и пользующихся указанными льготами в соответствии с законодательством, возмещаются ассоциациям из государственного и местных бюджетов в соответствии с законодательством.</w:t>
      </w:r>
      <w:proofErr w:type="gramEnd"/>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lastRenderedPageBreak/>
        <w:t>(4) Собственность ассоциации совладельцев составляет движимое и недвижимое общее имущество в кондоминиуме, приобретенное в результате ее деятельности.</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32" w:name="A33"/>
      <w:r w:rsidRPr="004F220D">
        <w:rPr>
          <w:rFonts w:ascii="Arial" w:eastAsia="Times New Roman" w:hAnsi="Arial" w:cs="Arial"/>
          <w:b/>
          <w:bCs/>
          <w:color w:val="000080"/>
          <w:sz w:val="24"/>
          <w:szCs w:val="24"/>
          <w:lang w:eastAsia="ru-RU"/>
        </w:rPr>
        <w:t>Статья 33.</w:t>
      </w:r>
      <w:bookmarkEnd w:id="32"/>
      <w:r w:rsidRPr="004F220D">
        <w:rPr>
          <w:rFonts w:ascii="Arial" w:eastAsia="Times New Roman" w:hAnsi="Arial" w:cs="Arial"/>
          <w:color w:val="000000"/>
          <w:sz w:val="24"/>
          <w:szCs w:val="24"/>
          <w:lang w:eastAsia="ru-RU"/>
        </w:rPr>
        <w:t> Страхование имущества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Ассоциация совладельцев может застраховать принадлежащее ей имущество от любых видов риска физического ущерба.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Собственники квартир (помещений) в кондоминиуме осуществляют их страхование самостоятельно.</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(3) При наступлении страхового случая страховая сумма выплачивается ассоциации совладельцев или специально назначенному ее доверенному представителю для последующего использования в интересах собственников и кредиторов.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(4) Полученная страховая сумма используется только на восстановление и ремонт пострадавшего вследствие несчастного случая или стихийного бедствия общего имущества кондоминиума, если кондоминиум не ликвидируется в результате этих бедствий. В последнем случае получатель страховой суммы – ассоциация совладельцев или ее доверенный представитель – распределяет средства среди кредиторов, предоставивших кредиты под залог недвижимости в кондоминиуме в соответствии с законодательством. Остаток средств после уплаты всех установленных законодательством платежей распределяется между собственниками в соответствии с их долей участия.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33" w:name="A34"/>
      <w:r w:rsidRPr="004F220D">
        <w:rPr>
          <w:rFonts w:ascii="Arial" w:eastAsia="Times New Roman" w:hAnsi="Arial" w:cs="Arial"/>
          <w:b/>
          <w:bCs/>
          <w:color w:val="000080"/>
          <w:sz w:val="24"/>
          <w:szCs w:val="24"/>
          <w:lang w:eastAsia="ru-RU"/>
        </w:rPr>
        <w:t>Статья 34.</w:t>
      </w:r>
      <w:bookmarkEnd w:id="33"/>
      <w:r w:rsidRPr="004F220D">
        <w:rPr>
          <w:rFonts w:ascii="Arial" w:eastAsia="Times New Roman" w:hAnsi="Arial" w:cs="Arial"/>
          <w:color w:val="000000"/>
          <w:sz w:val="24"/>
          <w:szCs w:val="24"/>
          <w:lang w:eastAsia="ru-RU"/>
        </w:rPr>
        <w:t> Объединение ассоциаций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Две или более ассоциации совладельцев могут объединиться для создания объединенной ассоциации совладельцев. Управление такой ассоциацией осуществляется в соответствии с настоящим законом. Решения в объединенной ассоциации принимаются путем голосования представителей всех входящих в нее ассоциаций.</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Ассоциации совладельцев могут передать объединенной ассоциации, имеющей статус юридического лица, права по управлению общим имуществом или часть прав, предусмотренных в их уставах.</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34" w:name="A35"/>
      <w:r w:rsidRPr="004F220D">
        <w:rPr>
          <w:rFonts w:ascii="Arial" w:eastAsia="Times New Roman" w:hAnsi="Arial" w:cs="Arial"/>
          <w:b/>
          <w:bCs/>
          <w:color w:val="000080"/>
          <w:sz w:val="24"/>
          <w:szCs w:val="24"/>
          <w:lang w:eastAsia="ru-RU"/>
        </w:rPr>
        <w:t>Статья 35.</w:t>
      </w:r>
      <w:bookmarkEnd w:id="34"/>
      <w:r w:rsidRPr="004F220D">
        <w:rPr>
          <w:rFonts w:ascii="Arial" w:eastAsia="Times New Roman" w:hAnsi="Arial" w:cs="Arial"/>
          <w:color w:val="000000"/>
          <w:sz w:val="24"/>
          <w:szCs w:val="24"/>
          <w:lang w:eastAsia="ru-RU"/>
        </w:rPr>
        <w:t> Реорганизация и ликвидация ассоциации совладельцев</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Реорганизация и ликвидация ассоциации совладельцев осуществляются в порядке и сроки, установленные законодательством.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Ассоциация совладельцев ликвидируется по решению общего собрания в случае физического уничтожения комплекса недвижимого имущества в кондоминиуме.</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(3) При ликвидации ассоциации совладельцев недвижимое и иное имущество, оставшееся после расчетов с бюджетом, банками и другими кредиторами, распределяется между членами ассоциации в порядке, установленном ее уставом.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35" w:name="A36"/>
      <w:r w:rsidRPr="004F220D">
        <w:rPr>
          <w:rFonts w:ascii="Arial" w:eastAsia="Times New Roman" w:hAnsi="Arial" w:cs="Arial"/>
          <w:b/>
          <w:bCs/>
          <w:color w:val="000080"/>
          <w:sz w:val="24"/>
          <w:szCs w:val="24"/>
          <w:lang w:eastAsia="ru-RU"/>
        </w:rPr>
        <w:t>Статья 36.</w:t>
      </w:r>
      <w:bookmarkEnd w:id="35"/>
      <w:r w:rsidRPr="004F220D">
        <w:rPr>
          <w:rFonts w:ascii="Arial" w:eastAsia="Times New Roman" w:hAnsi="Arial" w:cs="Arial"/>
          <w:color w:val="000000"/>
          <w:sz w:val="24"/>
          <w:szCs w:val="24"/>
          <w:lang w:eastAsia="ru-RU"/>
        </w:rPr>
        <w:t> Ответственность за несоблюдение настоящего закона</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Несоблюдение положений настоящего закона влечет административную, уголовную или иную ответственность в соответствии с законодательством.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24"/>
          <w:szCs w:val="24"/>
          <w:lang w:eastAsia="ru-RU"/>
        </w:rPr>
        <w:t>Глава VI</w:t>
      </w:r>
    </w:p>
    <w:p w:rsidR="004F220D" w:rsidRPr="004F220D" w:rsidRDefault="004F220D" w:rsidP="004F220D">
      <w:pPr>
        <w:spacing w:after="0" w:line="240" w:lineRule="auto"/>
        <w:jc w:val="center"/>
        <w:rPr>
          <w:rFonts w:ascii="Arial" w:eastAsia="Times New Roman" w:hAnsi="Arial" w:cs="Arial"/>
          <w:b/>
          <w:bCs/>
          <w:color w:val="000000"/>
          <w:sz w:val="24"/>
          <w:szCs w:val="24"/>
          <w:lang w:eastAsia="ru-RU"/>
        </w:rPr>
      </w:pPr>
      <w:r w:rsidRPr="004F220D">
        <w:rPr>
          <w:rFonts w:ascii="Arial" w:eastAsia="Times New Roman" w:hAnsi="Arial" w:cs="Arial"/>
          <w:b/>
          <w:bCs/>
          <w:color w:val="000000"/>
          <w:sz w:val="24"/>
          <w:szCs w:val="24"/>
          <w:lang w:eastAsia="ru-RU"/>
        </w:rPr>
        <w:t>ЗАКЛЮЧИТЕЛЬНЫЕ ПОЛОЖЕНИЯ</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bookmarkStart w:id="36" w:name="A37"/>
      <w:r w:rsidRPr="004F220D">
        <w:rPr>
          <w:rFonts w:ascii="Arial" w:eastAsia="Times New Roman" w:hAnsi="Arial" w:cs="Arial"/>
          <w:b/>
          <w:bCs/>
          <w:color w:val="000080"/>
          <w:sz w:val="24"/>
          <w:szCs w:val="24"/>
          <w:lang w:eastAsia="ru-RU"/>
        </w:rPr>
        <w:t>Статья 37.</w:t>
      </w:r>
      <w:bookmarkEnd w:id="36"/>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(1) Правительству в 6-месячный срок:</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lastRenderedPageBreak/>
        <w:t>а) представить Парламенту предложения по приведению действующего законодательства в соответствие с настоящим законом;</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b) привести в соответствие с настоящим законом свои нормативные акты.</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(2) До приведения в соответствие с настоящим законом действующие законодательные акты применяются в части, не противоречащей ему.</w:t>
      </w:r>
    </w:p>
    <w:p w:rsidR="004F220D" w:rsidRPr="004F220D" w:rsidRDefault="004F220D" w:rsidP="004F220D">
      <w:pPr>
        <w:spacing w:after="0" w:line="240" w:lineRule="auto"/>
        <w:ind w:firstLine="567"/>
        <w:jc w:val="both"/>
        <w:rPr>
          <w:rFonts w:ascii="Arial" w:eastAsia="Times New Roman" w:hAnsi="Arial" w:cs="Arial"/>
          <w:color w:val="000000"/>
          <w:sz w:val="24"/>
          <w:szCs w:val="24"/>
          <w:lang w:eastAsia="ru-RU"/>
        </w:rPr>
      </w:pPr>
      <w:r w:rsidRPr="004F220D">
        <w:rPr>
          <w:rFonts w:ascii="Arial" w:eastAsia="Times New Roman" w:hAnsi="Arial" w:cs="Arial"/>
          <w:color w:val="000000"/>
          <w:sz w:val="24"/>
          <w:szCs w:val="24"/>
          <w:lang w:eastAsia="ru-RU"/>
        </w:rPr>
        <w:t> </w:t>
      </w:r>
    </w:p>
    <w:tbl>
      <w:tblPr>
        <w:tblW w:w="3500" w:type="pct"/>
        <w:tblInd w:w="567" w:type="dxa"/>
        <w:tblCellMar>
          <w:left w:w="0" w:type="dxa"/>
          <w:right w:w="0" w:type="dxa"/>
        </w:tblCellMar>
        <w:tblLook w:val="04A0"/>
      </w:tblPr>
      <w:tblGrid>
        <w:gridCol w:w="4278"/>
        <w:gridCol w:w="2338"/>
      </w:tblGrid>
      <w:tr w:rsidR="004F220D" w:rsidRPr="004F220D" w:rsidTr="004F220D">
        <w:tc>
          <w:tcPr>
            <w:tcW w:w="0" w:type="auto"/>
            <w:tcBorders>
              <w:top w:val="nil"/>
              <w:left w:val="nil"/>
              <w:bottom w:val="nil"/>
              <w:right w:val="nil"/>
            </w:tcBorders>
            <w:tcMar>
              <w:top w:w="24" w:type="dxa"/>
              <w:left w:w="48" w:type="dxa"/>
              <w:bottom w:w="24" w:type="dxa"/>
              <w:right w:w="48" w:type="dxa"/>
            </w:tcMar>
            <w:hideMark/>
          </w:tcPr>
          <w:p w:rsidR="004F220D" w:rsidRPr="004F220D" w:rsidRDefault="004F220D" w:rsidP="004F220D">
            <w:pPr>
              <w:spacing w:after="0" w:line="240" w:lineRule="auto"/>
              <w:rPr>
                <w:rFonts w:ascii="Times New Roman" w:eastAsia="Times New Roman" w:hAnsi="Times New Roman" w:cs="Times New Roman"/>
                <w:b/>
                <w:bCs/>
                <w:lang w:eastAsia="ru-RU"/>
              </w:rPr>
            </w:pPr>
            <w:r w:rsidRPr="004F220D">
              <w:rPr>
                <w:rFonts w:ascii="Times New Roman" w:eastAsia="Times New Roman" w:hAnsi="Times New Roman" w:cs="Times New Roman"/>
                <w:b/>
                <w:bCs/>
                <w:lang w:eastAsia="ru-RU"/>
              </w:rPr>
              <w:t>ПРЕДСЕДАТЕЛЬ ПАРЛАМЕНТА</w:t>
            </w:r>
          </w:p>
        </w:tc>
        <w:tc>
          <w:tcPr>
            <w:tcW w:w="0" w:type="auto"/>
            <w:tcBorders>
              <w:top w:val="nil"/>
              <w:left w:val="nil"/>
              <w:bottom w:val="nil"/>
              <w:right w:val="nil"/>
            </w:tcBorders>
            <w:tcMar>
              <w:top w:w="24" w:type="dxa"/>
              <w:left w:w="48" w:type="dxa"/>
              <w:bottom w:w="24" w:type="dxa"/>
              <w:right w:w="48" w:type="dxa"/>
            </w:tcMar>
            <w:hideMark/>
          </w:tcPr>
          <w:p w:rsidR="004F220D" w:rsidRPr="004F220D" w:rsidRDefault="004F220D" w:rsidP="004F220D">
            <w:pPr>
              <w:spacing w:after="0" w:line="240" w:lineRule="auto"/>
              <w:rPr>
                <w:rFonts w:ascii="Times New Roman" w:eastAsia="Times New Roman" w:hAnsi="Times New Roman" w:cs="Times New Roman"/>
                <w:b/>
                <w:bCs/>
                <w:lang w:eastAsia="ru-RU"/>
              </w:rPr>
            </w:pPr>
            <w:r w:rsidRPr="004F220D">
              <w:rPr>
                <w:rFonts w:ascii="Times New Roman" w:eastAsia="Times New Roman" w:hAnsi="Times New Roman" w:cs="Times New Roman"/>
                <w:b/>
                <w:bCs/>
                <w:lang w:eastAsia="ru-RU"/>
              </w:rPr>
              <w:t>Думитру ДЬЯКОВ</w:t>
            </w:r>
          </w:p>
        </w:tc>
      </w:tr>
      <w:tr w:rsidR="004F220D" w:rsidRPr="004F220D" w:rsidTr="004F220D">
        <w:tc>
          <w:tcPr>
            <w:tcW w:w="0" w:type="auto"/>
            <w:tcBorders>
              <w:top w:val="nil"/>
              <w:left w:val="nil"/>
              <w:bottom w:val="nil"/>
              <w:right w:val="nil"/>
            </w:tcBorders>
            <w:tcMar>
              <w:top w:w="24" w:type="dxa"/>
              <w:left w:w="48" w:type="dxa"/>
              <w:bottom w:w="24" w:type="dxa"/>
              <w:right w:w="48" w:type="dxa"/>
            </w:tcMar>
            <w:hideMark/>
          </w:tcPr>
          <w:p w:rsidR="004F220D" w:rsidRPr="004F220D" w:rsidRDefault="004F220D" w:rsidP="004F220D">
            <w:pPr>
              <w:spacing w:after="0" w:line="240" w:lineRule="auto"/>
              <w:rPr>
                <w:rFonts w:ascii="Times New Roman" w:eastAsia="Times New Roman" w:hAnsi="Times New Roman" w:cs="Times New Roman"/>
                <w:b/>
                <w:bCs/>
                <w:lang w:eastAsia="ru-RU"/>
              </w:rPr>
            </w:pPr>
            <w:r w:rsidRPr="004F220D">
              <w:rPr>
                <w:rFonts w:ascii="Times New Roman" w:eastAsia="Times New Roman" w:hAnsi="Times New Roman" w:cs="Times New Roman"/>
                <w:b/>
                <w:bCs/>
                <w:lang w:eastAsia="ru-RU"/>
              </w:rPr>
              <w:br/>
              <w:t>Кишинэу, 30 марта 2000 г.</w:t>
            </w:r>
          </w:p>
        </w:tc>
        <w:tc>
          <w:tcPr>
            <w:tcW w:w="0" w:type="auto"/>
            <w:vAlign w:val="center"/>
            <w:hideMark/>
          </w:tcPr>
          <w:p w:rsidR="004F220D" w:rsidRPr="004F220D" w:rsidRDefault="004F220D" w:rsidP="004F220D">
            <w:pPr>
              <w:spacing w:after="0" w:line="240" w:lineRule="auto"/>
              <w:rPr>
                <w:rFonts w:ascii="Times New Roman" w:eastAsia="Times New Roman" w:hAnsi="Times New Roman" w:cs="Times New Roman"/>
                <w:sz w:val="20"/>
                <w:szCs w:val="20"/>
                <w:lang w:eastAsia="ru-RU"/>
              </w:rPr>
            </w:pPr>
          </w:p>
        </w:tc>
      </w:tr>
      <w:tr w:rsidR="004F220D" w:rsidRPr="004F220D" w:rsidTr="004F220D">
        <w:tc>
          <w:tcPr>
            <w:tcW w:w="0" w:type="auto"/>
            <w:tcBorders>
              <w:top w:val="nil"/>
              <w:left w:val="nil"/>
              <w:bottom w:val="nil"/>
              <w:right w:val="nil"/>
            </w:tcBorders>
            <w:tcMar>
              <w:top w:w="24" w:type="dxa"/>
              <w:left w:w="48" w:type="dxa"/>
              <w:bottom w:w="24" w:type="dxa"/>
              <w:right w:w="48" w:type="dxa"/>
            </w:tcMar>
            <w:hideMark/>
          </w:tcPr>
          <w:p w:rsidR="004F220D" w:rsidRPr="004F220D" w:rsidRDefault="004F220D" w:rsidP="004F220D">
            <w:pPr>
              <w:spacing w:after="0" w:line="240" w:lineRule="auto"/>
              <w:rPr>
                <w:rFonts w:ascii="Times New Roman" w:eastAsia="Times New Roman" w:hAnsi="Times New Roman" w:cs="Times New Roman"/>
                <w:b/>
                <w:bCs/>
                <w:lang w:eastAsia="ru-RU"/>
              </w:rPr>
            </w:pPr>
            <w:r w:rsidRPr="004F220D">
              <w:rPr>
                <w:rFonts w:ascii="Times New Roman" w:eastAsia="Times New Roman" w:hAnsi="Times New Roman" w:cs="Times New Roman"/>
                <w:b/>
                <w:bCs/>
                <w:lang w:eastAsia="ru-RU"/>
              </w:rPr>
              <w:t>№ 913-XIV.</w:t>
            </w:r>
          </w:p>
        </w:tc>
        <w:tc>
          <w:tcPr>
            <w:tcW w:w="0" w:type="auto"/>
            <w:vAlign w:val="center"/>
            <w:hideMark/>
          </w:tcPr>
          <w:p w:rsidR="004F220D" w:rsidRPr="004F220D" w:rsidRDefault="004F220D" w:rsidP="004F220D">
            <w:pPr>
              <w:spacing w:after="0" w:line="240" w:lineRule="auto"/>
              <w:rPr>
                <w:rFonts w:ascii="Times New Roman" w:eastAsia="Times New Roman" w:hAnsi="Times New Roman" w:cs="Times New Roman"/>
                <w:sz w:val="20"/>
                <w:szCs w:val="20"/>
                <w:lang w:eastAsia="ru-RU"/>
              </w:rPr>
            </w:pPr>
          </w:p>
        </w:tc>
      </w:tr>
    </w:tbl>
    <w:p w:rsidR="004F220D" w:rsidRPr="004F220D" w:rsidRDefault="004F220D" w:rsidP="004F220D">
      <w:pPr>
        <w:shd w:val="clear" w:color="auto" w:fill="EEEEEE"/>
        <w:spacing w:after="0" w:line="240" w:lineRule="auto"/>
        <w:jc w:val="center"/>
        <w:rPr>
          <w:rFonts w:ascii="Tahoma" w:eastAsia="Times New Roman" w:hAnsi="Tahoma" w:cs="Tahoma"/>
          <w:color w:val="000000"/>
          <w:sz w:val="17"/>
          <w:szCs w:val="17"/>
          <w:lang w:eastAsia="ru-RU"/>
        </w:rPr>
      </w:pPr>
      <w:r w:rsidRPr="004F220D">
        <w:rPr>
          <w:rFonts w:ascii="Tahoma" w:eastAsia="Times New Roman" w:hAnsi="Tahoma" w:cs="Tahoma"/>
          <w:color w:val="000000"/>
          <w:sz w:val="17"/>
          <w:szCs w:val="17"/>
          <w:lang w:eastAsia="ru-RU"/>
        </w:rPr>
        <w:t>Copyright 2022 © Weblex Service SRL</w:t>
      </w:r>
    </w:p>
    <w:p w:rsidR="001344A3" w:rsidRDefault="001344A3">
      <w:bookmarkStart w:id="37" w:name="_GoBack"/>
      <w:bookmarkEnd w:id="37"/>
    </w:p>
    <w:sectPr w:rsidR="001344A3" w:rsidSect="00F714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grammar="clean"/>
  <w:defaultTabStop w:val="708"/>
  <w:characterSpacingControl w:val="doNotCompress"/>
  <w:compat/>
  <w:rsids>
    <w:rsidRoot w:val="00BF4A7C"/>
    <w:rsid w:val="001344A3"/>
    <w:rsid w:val="00136616"/>
    <w:rsid w:val="004F220D"/>
    <w:rsid w:val="00BF4A7C"/>
    <w:rsid w:val="00F714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4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F220D"/>
    <w:rPr>
      <w:color w:val="0000FF"/>
      <w:u w:val="single"/>
    </w:rPr>
  </w:style>
  <w:style w:type="paragraph" w:customStyle="1" w:styleId="ttsp">
    <w:name w:val="tt_sp"/>
    <w:basedOn w:val="a"/>
    <w:rsid w:val="004F2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
    <w:name w:val="tt"/>
    <w:basedOn w:val="a"/>
    <w:rsid w:val="004F2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it">
    <w:name w:val="emit"/>
    <w:basedOn w:val="a"/>
    <w:rsid w:val="004F2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4F2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a"/>
    <w:rsid w:val="004F2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p">
    <w:name w:val="cp"/>
    <w:basedOn w:val="a"/>
    <w:rsid w:val="004F2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
    <w:name w:val="cu"/>
    <w:basedOn w:val="a"/>
    <w:rsid w:val="004F2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d">
    <w:name w:val="md"/>
    <w:basedOn w:val="a"/>
    <w:rsid w:val="004F2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F22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22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F220D"/>
    <w:rPr>
      <w:color w:val="0000FF"/>
      <w:u w:val="single"/>
    </w:rPr>
  </w:style>
  <w:style w:type="paragraph" w:customStyle="1" w:styleId="ttsp">
    <w:name w:val="tt_sp"/>
    <w:basedOn w:val="a"/>
    <w:rsid w:val="004F2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
    <w:name w:val="tt"/>
    <w:basedOn w:val="a"/>
    <w:rsid w:val="004F2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it">
    <w:name w:val="emit"/>
    <w:basedOn w:val="a"/>
    <w:rsid w:val="004F2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4F2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a"/>
    <w:rsid w:val="004F2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p">
    <w:name w:val="cp"/>
    <w:basedOn w:val="a"/>
    <w:rsid w:val="004F2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
    <w:name w:val="cu"/>
    <w:basedOn w:val="a"/>
    <w:rsid w:val="004F2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d">
    <w:name w:val="md"/>
    <w:basedOn w:val="a"/>
    <w:rsid w:val="004F2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F22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22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9227703">
      <w:bodyDiv w:val="1"/>
      <w:marLeft w:val="0"/>
      <w:marRight w:val="0"/>
      <w:marTop w:val="0"/>
      <w:marBottom w:val="0"/>
      <w:divBdr>
        <w:top w:val="none" w:sz="0" w:space="0" w:color="auto"/>
        <w:left w:val="none" w:sz="0" w:space="0" w:color="auto"/>
        <w:bottom w:val="none" w:sz="0" w:space="0" w:color="auto"/>
        <w:right w:val="none" w:sz="0" w:space="0" w:color="auto"/>
      </w:divBdr>
      <w:divsChild>
        <w:div w:id="706639641">
          <w:marLeft w:val="0"/>
          <w:marRight w:val="0"/>
          <w:marTop w:val="0"/>
          <w:marBottom w:val="0"/>
          <w:divBdr>
            <w:top w:val="none" w:sz="0" w:space="0" w:color="auto"/>
            <w:left w:val="none" w:sz="0" w:space="0" w:color="auto"/>
            <w:bottom w:val="none" w:sz="0" w:space="0" w:color="auto"/>
            <w:right w:val="none" w:sz="0" w:space="0" w:color="auto"/>
          </w:divBdr>
          <w:divsChild>
            <w:div w:id="1455172826">
              <w:marLeft w:val="0"/>
              <w:marRight w:val="0"/>
              <w:marTop w:val="0"/>
              <w:marBottom w:val="0"/>
              <w:divBdr>
                <w:top w:val="none" w:sz="0" w:space="0" w:color="auto"/>
                <w:left w:val="single" w:sz="6" w:space="2" w:color="C5C5C5"/>
                <w:bottom w:val="single" w:sz="6" w:space="2" w:color="C5C5C5"/>
                <w:right w:val="single" w:sz="6" w:space="2" w:color="C5C5C5"/>
              </w:divBdr>
            </w:div>
          </w:divsChild>
        </w:div>
        <w:div w:id="1141339118">
          <w:marLeft w:val="0"/>
          <w:marRight w:val="0"/>
          <w:marTop w:val="0"/>
          <w:marBottom w:val="0"/>
          <w:divBdr>
            <w:top w:val="none" w:sz="0" w:space="0" w:color="auto"/>
            <w:left w:val="none" w:sz="0" w:space="0" w:color="auto"/>
            <w:bottom w:val="none" w:sz="0" w:space="0" w:color="auto"/>
            <w:right w:val="none" w:sz="0" w:space="0" w:color="auto"/>
          </w:divBdr>
          <w:divsChild>
            <w:div w:id="1442455878">
              <w:marLeft w:val="0"/>
              <w:marRight w:val="0"/>
              <w:marTop w:val="0"/>
              <w:marBottom w:val="0"/>
              <w:divBdr>
                <w:top w:val="single" w:sz="6" w:space="0" w:color="C5C5C5"/>
                <w:left w:val="single" w:sz="6" w:space="2" w:color="C5C5C5"/>
                <w:bottom w:val="none" w:sz="0" w:space="0" w:color="auto"/>
                <w:right w:val="single" w:sz="6" w:space="0" w:color="C5C5C5"/>
              </w:divBdr>
              <w:divsChild>
                <w:div w:id="1872185278">
                  <w:marLeft w:val="0"/>
                  <w:marRight w:val="0"/>
                  <w:marTop w:val="0"/>
                  <w:marBottom w:val="0"/>
                  <w:divBdr>
                    <w:top w:val="none" w:sz="0" w:space="0" w:color="auto"/>
                    <w:left w:val="none" w:sz="0" w:space="0" w:color="auto"/>
                    <w:bottom w:val="none" w:sz="0" w:space="0" w:color="auto"/>
                    <w:right w:val="none" w:sz="0" w:space="0" w:color="auto"/>
                  </w:divBdr>
                  <w:divsChild>
                    <w:div w:id="669526776">
                      <w:marLeft w:val="0"/>
                      <w:marRight w:val="0"/>
                      <w:marTop w:val="0"/>
                      <w:marBottom w:val="0"/>
                      <w:divBdr>
                        <w:top w:val="none" w:sz="0" w:space="0" w:color="auto"/>
                        <w:left w:val="none" w:sz="0" w:space="0" w:color="auto"/>
                        <w:bottom w:val="none" w:sz="0" w:space="0" w:color="auto"/>
                        <w:right w:val="none" w:sz="0" w:space="0" w:color="auto"/>
                      </w:divBdr>
                    </w:div>
                  </w:divsChild>
                </w:div>
                <w:div w:id="2069064737">
                  <w:marLeft w:val="0"/>
                  <w:marRight w:val="0"/>
                  <w:marTop w:val="0"/>
                  <w:marBottom w:val="0"/>
                  <w:divBdr>
                    <w:top w:val="none" w:sz="0" w:space="0" w:color="auto"/>
                    <w:left w:val="single" w:sz="6" w:space="0" w:color="C5C5C5"/>
                    <w:bottom w:val="none" w:sz="0" w:space="0" w:color="auto"/>
                    <w:right w:val="none" w:sz="0" w:space="0" w:color="auto"/>
                  </w:divBdr>
                  <w:divsChild>
                    <w:div w:id="1551644872">
                      <w:marLeft w:val="0"/>
                      <w:marRight w:val="0"/>
                      <w:marTop w:val="0"/>
                      <w:marBottom w:val="0"/>
                      <w:divBdr>
                        <w:top w:val="none" w:sz="0" w:space="0" w:color="auto"/>
                        <w:left w:val="single" w:sz="6" w:space="8" w:color="C5C5C5"/>
                        <w:bottom w:val="none" w:sz="0" w:space="0" w:color="auto"/>
                        <w:right w:val="none" w:sz="0" w:space="0" w:color="auto"/>
                      </w:divBdr>
                    </w:div>
                  </w:divsChild>
                </w:div>
              </w:divsChild>
            </w:div>
            <w:div w:id="1423644282">
              <w:marLeft w:val="0"/>
              <w:marRight w:val="0"/>
              <w:marTop w:val="0"/>
              <w:marBottom w:val="0"/>
              <w:divBdr>
                <w:top w:val="single" w:sz="6" w:space="1" w:color="C5C5C5"/>
                <w:left w:val="single" w:sz="6" w:space="1" w:color="C5C5C5"/>
                <w:bottom w:val="single" w:sz="6" w:space="1" w:color="C5C5C5"/>
                <w:right w:val="single" w:sz="6" w:space="1" w:color="C5C5C5"/>
              </w:divBdr>
              <w:divsChild>
                <w:div w:id="12585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33839">
          <w:marLeft w:val="0"/>
          <w:marRight w:val="0"/>
          <w:marTop w:val="0"/>
          <w:marBottom w:val="0"/>
          <w:divBdr>
            <w:top w:val="none" w:sz="0" w:space="0" w:color="auto"/>
            <w:left w:val="none" w:sz="0" w:space="0" w:color="auto"/>
            <w:bottom w:val="none" w:sz="0" w:space="0" w:color="auto"/>
            <w:right w:val="none" w:sz="0" w:space="0" w:color="auto"/>
          </w:divBdr>
          <w:divsChild>
            <w:div w:id="1345284602">
              <w:marLeft w:val="0"/>
              <w:marRight w:val="0"/>
              <w:marTop w:val="0"/>
              <w:marBottom w:val="0"/>
              <w:divBdr>
                <w:top w:val="single" w:sz="6" w:space="0" w:color="C5C5C5"/>
                <w:left w:val="single" w:sz="6" w:space="0" w:color="C5C5C5"/>
                <w:bottom w:val="single" w:sz="6" w:space="0" w:color="C5C5C5"/>
                <w:right w:val="single" w:sz="6" w:space="0" w:color="C5C5C5"/>
              </w:divBdr>
              <w:divsChild>
                <w:div w:id="4157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lex.md/item/view/iddbtype/1/id/8dd00fd9b3b2748a92c1369b621cbb34" TargetMode="External"/><Relationship Id="rId18" Type="http://schemas.openxmlformats.org/officeDocument/2006/relationships/hyperlink" Target="https://weblex.md/item/view/iddbtype/1/id/8dd00fd9b3b2748a92c1369b621cbb34" TargetMode="External"/><Relationship Id="rId26" Type="http://schemas.openxmlformats.org/officeDocument/2006/relationships/hyperlink" Target="https://weblex.md/item/view/iddbtype/1/id/8dd00fd9b3b2748a92c1369b621cbb34" TargetMode="External"/><Relationship Id="rId39" Type="http://schemas.openxmlformats.org/officeDocument/2006/relationships/hyperlink" Target="https://weblex.md/item/view/iddbtype/1/id/8dd00fd9b3b2748a92c1369b621cbb34" TargetMode="External"/><Relationship Id="rId21" Type="http://schemas.openxmlformats.org/officeDocument/2006/relationships/hyperlink" Target="https://weblex.md/item/view/iddbtype/1/id/8dd00fd9b3b2748a92c1369b621cbb34" TargetMode="External"/><Relationship Id="rId34" Type="http://schemas.openxmlformats.org/officeDocument/2006/relationships/hyperlink" Target="https://weblex.md/item/view/iddbtype/1/id/8dd00fd9b3b2748a92c1369b621cbb34" TargetMode="External"/><Relationship Id="rId42" Type="http://schemas.openxmlformats.org/officeDocument/2006/relationships/hyperlink" Target="https://weblex.md/item/view/id/ab27e33b1cc79ae797f4dd89c1fd4452" TargetMode="External"/><Relationship Id="rId47" Type="http://schemas.openxmlformats.org/officeDocument/2006/relationships/hyperlink" Target="https://weblex.md/item/view/id/b4c0410108b0b3a5aff5f1f9fb497156" TargetMode="External"/><Relationship Id="rId50" Type="http://schemas.openxmlformats.org/officeDocument/2006/relationships/hyperlink" Target="https://weblex.md/item/view/id/2d9cb85c8bd2ec19f262c6e83c92db5c" TargetMode="External"/><Relationship Id="rId55" Type="http://schemas.openxmlformats.org/officeDocument/2006/relationships/hyperlink" Target="https://weblex.md/item/view/id/b4c0410108b0b3a5aff5f1f9fb497156" TargetMode="External"/><Relationship Id="rId7" Type="http://schemas.openxmlformats.org/officeDocument/2006/relationships/hyperlink" Target="https://weblex.md/item/view/iddbtype/1/id/8dd00fd9b3b2748a92c1369b621cbb34" TargetMode="External"/><Relationship Id="rId12" Type="http://schemas.openxmlformats.org/officeDocument/2006/relationships/hyperlink" Target="https://weblex.md/item/view/iddbtype/1/id/8dd00fd9b3b2748a92c1369b621cbb34" TargetMode="External"/><Relationship Id="rId17" Type="http://schemas.openxmlformats.org/officeDocument/2006/relationships/hyperlink" Target="https://weblex.md/item/view/iddbtype/1/id/8dd00fd9b3b2748a92c1369b621cbb34" TargetMode="External"/><Relationship Id="rId25" Type="http://schemas.openxmlformats.org/officeDocument/2006/relationships/hyperlink" Target="https://weblex.md/item/view/iddbtype/1/id/8dd00fd9b3b2748a92c1369b621cbb34" TargetMode="External"/><Relationship Id="rId33" Type="http://schemas.openxmlformats.org/officeDocument/2006/relationships/hyperlink" Target="https://weblex.md/item/view/iddbtype/1/id/8dd00fd9b3b2748a92c1369b621cbb34" TargetMode="External"/><Relationship Id="rId38" Type="http://schemas.openxmlformats.org/officeDocument/2006/relationships/hyperlink" Target="https://weblex.md/item/view/iddbtype/1/id/8dd00fd9b3b2748a92c1369b621cbb34" TargetMode="External"/><Relationship Id="rId46" Type="http://schemas.openxmlformats.org/officeDocument/2006/relationships/hyperlink" Target="https://weblex.md/item/view/id/821e0964f13eda848cdffebb99275c95"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eblex.md/item/view/iddbtype/1/id/8dd00fd9b3b2748a92c1369b621cbb34" TargetMode="External"/><Relationship Id="rId20" Type="http://schemas.openxmlformats.org/officeDocument/2006/relationships/hyperlink" Target="https://weblex.md/item/view/iddbtype/1/id/8dd00fd9b3b2748a92c1369b621cbb34" TargetMode="External"/><Relationship Id="rId29" Type="http://schemas.openxmlformats.org/officeDocument/2006/relationships/hyperlink" Target="https://weblex.md/item/view/iddbtype/1/id/8dd00fd9b3b2748a92c1369b621cbb34" TargetMode="External"/><Relationship Id="rId41" Type="http://schemas.openxmlformats.org/officeDocument/2006/relationships/hyperlink" Target="https://weblex.md/item/view/iddbtype/1/id/8dd00fd9b3b2748a92c1369b621cbb34" TargetMode="External"/><Relationship Id="rId54" Type="http://schemas.openxmlformats.org/officeDocument/2006/relationships/hyperlink" Target="https://weblex.md/item/view/id/df650a92dd32435e0b5a86530da5afd7" TargetMode="External"/><Relationship Id="rId1" Type="http://schemas.openxmlformats.org/officeDocument/2006/relationships/styles" Target="styles.xml"/><Relationship Id="rId6" Type="http://schemas.openxmlformats.org/officeDocument/2006/relationships/hyperlink" Target="https://weblex.md/item/view/iddbtype/1/id/8dd00fd9b3b2748a92c1369b621cbb34" TargetMode="External"/><Relationship Id="rId11" Type="http://schemas.openxmlformats.org/officeDocument/2006/relationships/hyperlink" Target="https://weblex.md/item/view/iddbtype/1/id/8dd00fd9b3b2748a92c1369b621cbb34" TargetMode="External"/><Relationship Id="rId24" Type="http://schemas.openxmlformats.org/officeDocument/2006/relationships/hyperlink" Target="https://weblex.md/item/view/iddbtype/1/id/8dd00fd9b3b2748a92c1369b621cbb34" TargetMode="External"/><Relationship Id="rId32" Type="http://schemas.openxmlformats.org/officeDocument/2006/relationships/hyperlink" Target="https://weblex.md/item/view/iddbtype/1/id/8dd00fd9b3b2748a92c1369b621cbb34" TargetMode="External"/><Relationship Id="rId37" Type="http://schemas.openxmlformats.org/officeDocument/2006/relationships/hyperlink" Target="https://weblex.md/item/view/iddbtype/1/id/8dd00fd9b3b2748a92c1369b621cbb34" TargetMode="External"/><Relationship Id="rId40" Type="http://schemas.openxmlformats.org/officeDocument/2006/relationships/hyperlink" Target="https://weblex.md/item/view/iddbtype/1/id/8dd00fd9b3b2748a92c1369b621cbb34" TargetMode="External"/><Relationship Id="rId45" Type="http://schemas.openxmlformats.org/officeDocument/2006/relationships/hyperlink" Target="https://weblex.md/item/view/id/b4c0410108b0b3a5aff5f1f9fb497156" TargetMode="External"/><Relationship Id="rId53" Type="http://schemas.openxmlformats.org/officeDocument/2006/relationships/hyperlink" Target="https://weblex.md/item/view/id/9124084fa26e7fa87632b5b9f8dab0f0" TargetMode="External"/><Relationship Id="rId58" Type="http://schemas.openxmlformats.org/officeDocument/2006/relationships/fontTable" Target="fontTable.xml"/><Relationship Id="rId5" Type="http://schemas.openxmlformats.org/officeDocument/2006/relationships/hyperlink" Target="https://weblex.md/item/view/iddbtype/1/id/8dd00fd9b3b2748a92c1369b621cbb34" TargetMode="External"/><Relationship Id="rId15" Type="http://schemas.openxmlformats.org/officeDocument/2006/relationships/hyperlink" Target="https://weblex.md/item/view/iddbtype/1/id/8dd00fd9b3b2748a92c1369b621cbb34" TargetMode="External"/><Relationship Id="rId23" Type="http://schemas.openxmlformats.org/officeDocument/2006/relationships/hyperlink" Target="https://weblex.md/item/view/iddbtype/1/id/8dd00fd9b3b2748a92c1369b621cbb34" TargetMode="External"/><Relationship Id="rId28" Type="http://schemas.openxmlformats.org/officeDocument/2006/relationships/hyperlink" Target="https://weblex.md/item/view/iddbtype/1/id/8dd00fd9b3b2748a92c1369b621cbb34" TargetMode="External"/><Relationship Id="rId36" Type="http://schemas.openxmlformats.org/officeDocument/2006/relationships/hyperlink" Target="https://weblex.md/item/view/iddbtype/1/id/8dd00fd9b3b2748a92c1369b621cbb34" TargetMode="External"/><Relationship Id="rId49" Type="http://schemas.openxmlformats.org/officeDocument/2006/relationships/hyperlink" Target="https://weblex.md/item/view/id/f72a7c33266392a09d496681546a02e7" TargetMode="External"/><Relationship Id="rId57" Type="http://schemas.openxmlformats.org/officeDocument/2006/relationships/hyperlink" Target="https://weblex.md/item/view/id/b4c0410108b0b3a5aff5f1f9fb497156" TargetMode="External"/><Relationship Id="rId10" Type="http://schemas.openxmlformats.org/officeDocument/2006/relationships/hyperlink" Target="https://weblex.md/item/view/iddbtype/1/id/8dd00fd9b3b2748a92c1369b621cbb34" TargetMode="External"/><Relationship Id="rId19" Type="http://schemas.openxmlformats.org/officeDocument/2006/relationships/hyperlink" Target="https://weblex.md/item/view/iddbtype/1/id/8dd00fd9b3b2748a92c1369b621cbb34" TargetMode="External"/><Relationship Id="rId31" Type="http://schemas.openxmlformats.org/officeDocument/2006/relationships/hyperlink" Target="https://weblex.md/item/view/iddbtype/1/id/8dd00fd9b3b2748a92c1369b621cbb34" TargetMode="External"/><Relationship Id="rId44" Type="http://schemas.openxmlformats.org/officeDocument/2006/relationships/hyperlink" Target="https://weblex.md/item/view/id/de4c2cd7656279d3bd41f0c50f618f73" TargetMode="External"/><Relationship Id="rId52" Type="http://schemas.openxmlformats.org/officeDocument/2006/relationships/hyperlink" Target="https://weblex.md/item/view/id/35d35999d2ec8c6247bed33522b84249" TargetMode="External"/><Relationship Id="rId60" Type="http://schemas.microsoft.com/office/2007/relationships/stylesWithEffects" Target="stylesWithEffects.xml"/><Relationship Id="rId4" Type="http://schemas.openxmlformats.org/officeDocument/2006/relationships/image" Target="media/image1.gif"/><Relationship Id="rId9" Type="http://schemas.openxmlformats.org/officeDocument/2006/relationships/hyperlink" Target="https://weblex.md/item/view/iddbtype/1/id/8dd00fd9b3b2748a92c1369b621cbb34" TargetMode="External"/><Relationship Id="rId14" Type="http://schemas.openxmlformats.org/officeDocument/2006/relationships/hyperlink" Target="https://weblex.md/item/view/iddbtype/1/id/8dd00fd9b3b2748a92c1369b621cbb34" TargetMode="External"/><Relationship Id="rId22" Type="http://schemas.openxmlformats.org/officeDocument/2006/relationships/hyperlink" Target="https://weblex.md/item/view/iddbtype/1/id/8dd00fd9b3b2748a92c1369b621cbb34" TargetMode="External"/><Relationship Id="rId27" Type="http://schemas.openxmlformats.org/officeDocument/2006/relationships/hyperlink" Target="https://weblex.md/item/view/iddbtype/1/id/8dd00fd9b3b2748a92c1369b621cbb34" TargetMode="External"/><Relationship Id="rId30" Type="http://schemas.openxmlformats.org/officeDocument/2006/relationships/hyperlink" Target="https://weblex.md/item/view/iddbtype/1/id/8dd00fd9b3b2748a92c1369b621cbb34" TargetMode="External"/><Relationship Id="rId35" Type="http://schemas.openxmlformats.org/officeDocument/2006/relationships/hyperlink" Target="https://weblex.md/item/view/iddbtype/1/id/8dd00fd9b3b2748a92c1369b621cbb34" TargetMode="External"/><Relationship Id="rId43" Type="http://schemas.openxmlformats.org/officeDocument/2006/relationships/hyperlink" Target="https://weblex.md/item/view/id/8490e4633401e28cc7078868cf5ec2f6" TargetMode="External"/><Relationship Id="rId48" Type="http://schemas.openxmlformats.org/officeDocument/2006/relationships/hyperlink" Target="https://weblex.md/item/view/id/ab27e33b1cc79ae797f4dd89c1fd4452" TargetMode="External"/><Relationship Id="rId56" Type="http://schemas.openxmlformats.org/officeDocument/2006/relationships/hyperlink" Target="https://weblex.md/item/view/id/b4c0410108b0b3a5aff5f1f9fb497156" TargetMode="External"/><Relationship Id="rId8" Type="http://schemas.openxmlformats.org/officeDocument/2006/relationships/hyperlink" Target="https://weblex.md/item/view/iddbtype/1/id/8dd00fd9b3b2748a92c1369b621cbb34" TargetMode="External"/><Relationship Id="rId51" Type="http://schemas.openxmlformats.org/officeDocument/2006/relationships/hyperlink" Target="https://weblex.md/item/view/id/8490e4633401e28cc7078868cf5ec2f6"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7260</Words>
  <Characters>41385</Characters>
  <Application>Microsoft Office Word</Application>
  <DocSecurity>0</DocSecurity>
  <Lines>344</Lines>
  <Paragraphs>97</Paragraphs>
  <ScaleCrop>false</ScaleCrop>
  <Company/>
  <LinksUpToDate>false</LinksUpToDate>
  <CharactersWithSpaces>48548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2022-07-27T08:45:00Z</dcterms:created>
  <dcterms:modified xsi:type="dcterms:W3CDTF">2022-09-28T11:51:00Z</dcterms:modified>
</cp:coreProperties>
</file>