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C1" w:rsidRPr="00D264C1" w:rsidRDefault="00D264C1" w:rsidP="00D264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5780" cy="605790"/>
            <wp:effectExtent l="0" t="0" r="7620" b="3810"/>
            <wp:docPr id="1" name="Рисунок 1" descr="https://weblex.md/img/legi_ru/a10gstema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lex.md/img/legi_ru/a10gstema5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ПАРЛАМЕНТ РЕСПУБЛИКИ МОЛДОВА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 К О Н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публичных службах коммунального хозяйства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 1402-XV  от  24.10.2002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64C1">
        <w:rPr>
          <w:rFonts w:ascii="Arial" w:eastAsia="Times New Roman" w:hAnsi="Arial" w:cs="Arial"/>
          <w:i/>
          <w:iCs/>
          <w:color w:val="000000"/>
          <w:lang w:eastAsia="ru-RU"/>
        </w:rPr>
        <w:t>(в силу 07.02.2003)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Мониторул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Офичиал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</w:t>
      </w:r>
      <w:proofErr w:type="gram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Р.Молдова N 14-17 ст.49 от 07.02.2003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* *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Парламент принимает настоящий органический закон.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Глава_I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Глава I</w:t>
      </w:r>
      <w:bookmarkEnd w:id="0"/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A1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Ст.1.</w:t>
      </w:r>
      <w:bookmarkEnd w:id="1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Настоящий закон устанавливает единые правовые основы создания и организации деятельности публичных служб коммунального хозяйства административно-территориальных единиц, включая мониторинг и контроль их функционирования.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A2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Ст.2.</w:t>
      </w:r>
      <w:bookmarkEnd w:id="2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Основные понятия, используемые в настоящем законе: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публичные службы коммунального хозяйства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вышедшие из подчинения органам центрального публичного управления и сформированные как независимые хозрасчетные структуры с собственным имуществом, которые функционируют в соответствующих административно-территориальных единицах;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публичные услуги, поставляемые (оказываемые) коммунальным хозяйством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комплекс общественно-полезных мероприятий и других действий, которые осуществляются под руководством органов местного публичного управления при выполнении работ, относящихся к сфере коммунального хозяйства;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водоснабжение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комплекс мероприятий и работ, осуществляемых в целях отвода, очистки, транспортировки, забора и распределения между потребителями питьевой воды;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технологическая вода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вода, используемая для обеспечения технологического процесса (мойка, разбавление, охлаждение и др.);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снабжение тепловой энергией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комплекс мероприятий и работ, выполняемых в целях производства, транспортировки, преобразования и распределения между потребителями тепловой энергии;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канализация и очистка сточных и дождевых вод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комплекс мероприятий и работ, связанных со сбором сточных и дождевых вод, их транспортировкой, очисткой и сбросом в естественные водоемы;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уборка, озеленение населенных пунктов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комплекс мероприятий и работ по сбору, транспортировке, сортировке, переработке, обработке, использованию, нейтрализации (сжиганию) и складированию бытовых отходов, а также по уборке, мойке, поливке улиц, их озеленению, работ по дезинфекции, дератизации, отлову и уничтожению бездомных собак;</w:t>
      </w:r>
      <w:proofErr w:type="gramEnd"/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обеспечение местным общественным транспортом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совокупность действий, направленных на удовлетворение потребности в общественном пассажирском транспорте на местном уровне;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управление публичным и частным жилищными фондами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хозяйственная деятельность, предметом которой являются управление, аренда, ремонт и восстановление публичного и частного жилищных фондов, включая выделение и освоение инвестиций в данной области;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управление сферой коммунального хозяйства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деятельность, включающая строительство, модернизацию и содержание улиц, дорог, публичных площадей, рынков, мостов, виадуков, транспортных проездов и пешеходных переходов, организацию дорожного и пешеходного движения, внедрение современных систем сигнализации и управления дорожным движением, обеспечение освещенности населенных пунктов, содержание зеленых зон, парков и скверов, спортивных площадок и залов, работающих при них кабинетов физиотерапии, мест отдыха, очищение дорог и тротуаров</w:t>
      </w:r>
      <w:proofErr w:type="gram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снега, устройство дорожек и сооружений для занятий лыжным спортом, обустройство стендов для размещения афиш и рекламы, содержание кабельных сетей, содержание остановок для автотранспорта, гостиниц, содержание памятников, создание и содержание зоопарков, услуги, оказываемые в общественных банях, и др.;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публичные системы коммунального хозяйства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комплексы сооружений, технологических установок, специфического функционального оборудования, при помощи которых обеспечиваются управление, содержание в удовлетворительном состоянии и эффективность действия всех составляющих жилищно-коммунальной сферы;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поставщик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юридическое лицо, которое располагает, управляет, эксплуатирует и обслуживает публичную систему коммунального хозяйства и поставляет потребителям публичные услуги коммунального хозяйства на основе договора;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потребитель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физическое или юридическое лицо, пользующееся публичными услугами коммунального хозяйства на основе договора, заключенного с поставщиком;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посредник в расчетах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юридическое лицо, на основе договора обеспечивающее от имени поставщика или управляющего жилищным фондом поквартирное распределение объема поставленных (оказанных) коммунальных услуг, составление и рассылку квитанций на оплату, сбор платежей от потребителей и их перечисление поставщикам, информирование потребителей в отношении фактурирования и обязанностей по оплате потребленных услуг;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управляющий жилищным фондом</w:t>
      </w: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юридическое лицо, наделенное правами и полномочиями для исполнения обязанностей, связанных с управлением, содержанием и эксплуатацией жилищного фонда.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[Ст.2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5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37 от 19.03.2015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17.04.2015]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[Ст.2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6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181 от 15.07.2010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03.09.2010]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[Ст.2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7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234-XV от 01.07.2004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23.07.2004]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[Ст.2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дополнена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8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130-XV от 29.04.2004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25.06.2004]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A3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Ст.3.</w:t>
      </w:r>
      <w:bookmarkEnd w:id="3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(1) Публичные службы коммунального хозяйства обеспечивают поставку (оказание) следующих видов услуг: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водоснабжение;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снабжение тепловой энергией;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с) канализация и очистка сточных и дождевых вод;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уборка, озеленение населенных пунктов;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обеспечение местным общественным транспортом;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управление публичным и частным жилищными фондами.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(2) В случае необходимости решениями органов местного публичного управления могут создаваться различные структуры коммунального хозяйства, осуществляющие виды деятельности, не предусмотренные частью (1).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(3) Указанные в частях (1) и (2) виды деятельности могут быть более подробно регламентированы посредством ординарных законов или других нормативных актов.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(4) При организации и улучшении деятельности публичных служб коммунального хозяйства общие интересы граждан являются приоритетными.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(5) Хозяйствующие субъекты, поставляющие (оказывающие) публичные услуги, относящиеся к сфере коммунального хозяйства, взимают за это плату непосредственно или через посредников в расчетах, которые наделяются таким правом на договорной основе по результатам конкурса.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[Ст.3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9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37 от 19.03.2015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17.04.2015]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A4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Ст.4.</w:t>
      </w:r>
      <w:bookmarkEnd w:id="4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(1) Публичные услуги поставляются (оказываются) коммунальным хозяйством через его публичные системы, которые являются неотъемлемой частью инфраструктуры благоустройства населенных пунктов.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(2) Публичные системы коммунального хозяйства вместе с прилегающими к ним территориями, предназначенные для публичного пользования и удовлетворения соответствующих запросов общества, относятся по своей сущности или согласно закону к публичной сфере административно- территориальных единиц.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(3) Если размещение, освоение, развитие публичных систем коммунального хозяйства требуют занятия дополнительных площадей или изменения предназначения отдельных зданий, не принадлежащих публичной сфере, они переводятся в публичную собственность согласно закону.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A5"/>
      <w:proofErr w:type="gramStart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Ст.5.</w:t>
      </w:r>
      <w:bookmarkEnd w:id="5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(1) Публичные системы коммунального хозяйства вместе с прилегающими к ним территориями учитываются и инвентаризируются в кадастрах недвижимого имущества инфраструктуры благоустройства, созданных на уровне административно-территориальных единиц согласно закону, для их идентификации, регистрации и занесения на кадастровые карты, внесения в кадастровые планы, а также в документацию по градостроительству и благоустройству территорий.</w:t>
      </w:r>
      <w:proofErr w:type="gramEnd"/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(2) Публичные системы коммунального хозяйства подлежат государственной регистрации в Реестре объектов инженерно-технической инфраструктуры.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[Ст.5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дополнена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10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154 от 30.07.2015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01.01.2016]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A6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Ст.6.</w:t>
      </w:r>
      <w:bookmarkEnd w:id="6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(1) Создание и управление публичными службами коммунального хозяйства осуществляются в соответствии с положениями международных соглашений, одной из сторон которых является Республика Молдова.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(2) При создании и управлении публичными службами коммунального хозяйства должны соблюдаться следующие принципы: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устойчивость развития;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ответственность и законность;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с) местная автономия;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децентрализация публичных служб коммунального хозяйства;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привлечение и консультирование населения при принятии решений, касающихся развития инфраструктуры благоустройства;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установление партнерских отношений, объединение публичных служб коммунального хозяйства;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корреляция потребностей в ресурсах с их наличием;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h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эффективное управление имуществом, находящимся в публичной собственности административно-территориальных единиц;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обеспечение атмосферы конкуренции;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j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свободный доступ к информации о публичных услугах, поставляемых (оказываемых) коммунальным хозяйством;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тесное сотрудничество органов публичной власти разных уровней;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охрана и защита природной и создаваемой среды, рациональное использование и сохранение природных ресурсов.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A7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Ст.7.</w:t>
      </w:r>
      <w:bookmarkEnd w:id="7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Настоящий закон гарантирует всем гражданам реализацию права пользования публичными услугами, поставляемыми (оказываемыми) коммунальным хозяйством, посредством: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свободного доступа к информации о публичных услугах;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равного доступа к таким услугам;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права объединения в неправительственные организации для защиты и поддержки интересов потребителей;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права на выражение своего мнения непосредственно или через неправительственные организации при разработке и принятии решений, стратегий развития и положений о деятельности, относящейся к сфере коммунального хозяйства;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права обратиться непосредственно или через неправительственные организации в органы публичного управления либо судебные инстанции в целях предупреждения нанесения или возмещения прямого либо косвенного ущерба.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A8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Ст.8.</w:t>
      </w:r>
      <w:bookmarkEnd w:id="8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Государство поддерживает при помощи законодательных и экономических мер развитие, повышение качества и увеличение количества услуг, поставляемых (оказываемых) коммунальным хозяйством, а также оптимизацию развития инфраструктуры благоустройства населенных пунктов.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A9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Ст.9.</w:t>
      </w:r>
      <w:bookmarkEnd w:id="9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(1) Финансирование и осуществление публичных инвестиций, относящиеся к публичным системам коммунального хозяйства, производятся в соответствии с действующим законодательством, касающимся инициирования, обоснования, поддержки и утверждения публичных инвестиций, с соблюдением следующих принципов: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рентабельность, экономическая и управленческая эффективность, обеспечиваемые за счет сохранения части доходов, получаемых от собственной деятельности на уровне местных сообществ;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укрепление местной налоговой автономии в целях формирования финансовых средств, необходимых для функционирования публичных служб коммунального хозяйства в соответствии с законом;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поддержка создания местных рынков капитала;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укрепление местной автономии путем заключения договоров и гарантирования займов, необходимых для финансирования публичных служб коммунального хозяйства в соответствии с законом.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(2) Финансирование текущих капитальных расходов на местные публичные системы коммунального хозяйства обеспечивается из бюджетов доходов и расходов поставщиков, которые формируются за счет получения от потребителей сумм, эквивалентных затратам на поставку (оказание) услуг, посредством введения специальных сборов согласно закону и дополнительно – из средств местных бюджетов или, в случае необходимости, из средств, выделенных Правительством.</w:t>
      </w:r>
      <w:proofErr w:type="gramEnd"/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A10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lastRenderedPageBreak/>
        <w:t>Ст.10.</w:t>
      </w:r>
      <w:bookmarkEnd w:id="10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Публичные услуги, поставляемые (оказываемые) коммунальным хозяйством, реализуются специализированными поставщиками (муниципальными и индивидуальными предприятиями, акционерными, коммандитными обществами, обществами с ограниченной ответственностью, предприятиями других организационно-правовых форм). Ими могут быть: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специализированные отделы органов местного публичного управления;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хозяйствующие субъекты, независимо от организационно-правовой формы;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физические лица и/или их ассоциации.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[Ст.10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дополнена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11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181 от 15.07.2010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03.09.2010]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[Ст.10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12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234-XV от 01.07.2004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23.07.2004]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A11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Ст.11.</w:t>
      </w:r>
      <w:bookmarkEnd w:id="11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Поставщики, подчиняющиеся органам центрального и местного публичного управления, другие организации, наделенные правом на поставку (оказание) публичных услуг, относящихся к сфере коммунального хозяйства, создаются согласно закону. При этом учитываются социально-экономическое значение населенного пункта, его величина и уровень развития, соответствующая оснащенность, наличие сооружений, относящихся к инфраструктуре благоустройства.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A12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Ст.12.</w:t>
      </w:r>
      <w:bookmarkEnd w:id="12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(1) – В процессе своей деятельности публичные службы коммунального хозяйства должны выполнять следующие основные условия: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постоянное обеспечение необходимого качества и количества услуг, поставляемых (оказываемых) на договорных началах;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учет запросов потребителей;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обеспечение равного доступа к услугам, поставляемым (оказываемым) на договорных началах;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обеспечение здоровья населения и должного качества жизни.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(2) Публичные службы коммунального хозяйства должны обеспечивать: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удовлетворение запросов потребителей относительно качества и количества поставляемых (оказываемых) услуг согласно условиям заключенных договоров;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оптимальное функционирование в условиях безопасности, рентабельности и экономической эффективности сооружений, технологических установок, функционального оборудования согласно проектным технологическим параметрам и в соответствии с техническими условиями, инструкциями по эксплуатации;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охрану публичной сферы и окружающей среды в соответствии с законом;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информирование и консультирование граждан, которые пользуются соответствующими услугами, по вопросам охраны здоровья.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(3) Поставщики </w:t>
      </w:r>
      <w:proofErr w:type="gram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несут следующие обязанности</w:t>
      </w:r>
      <w:proofErr w:type="gram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перед потребителями: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осуществляют координацию своей деятельности с системой служб коммунального хозяйства;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поставляют (оказывают) услуги согласно договорам, заключенным с потребителями, и действующему законодательству;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соблюдают параметры показателей, установленные органами местного публичного управления;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обеспечивают охрану окружающей среды;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выполняют заключенные договоры в установленные сроки;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представляют органам местного публичного управления запрашиваемую информацию;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g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обеспечивают доступ к документации, относящейся к поставке (оказанию) услуг, в соответствии с условиями заключенных договоров.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[Ст.12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13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37 от 19.03.2015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17.04.2015]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[Ст.12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14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234-XV от 01.07.2004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23.07.2004]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3" w:name="Глава_II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Глава II</w:t>
      </w:r>
      <w:bookmarkEnd w:id="13"/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ПОЛНОМОЧИЯ И ОТВЕТСТВЕННОСТЬ ОРГАНОВ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ПУБЛИЧНОГО УПРАВЛЕНИЯ, ОТНОСЯЩИЕСЯ</w:t>
      </w:r>
      <w:proofErr w:type="gramEnd"/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СФЕРЕ КОММУНАЛЬНОГО ХОЗЯЙСТВА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Полномочия и ответственность органов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центрального публичного управления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A13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Ст.13.</w:t>
      </w:r>
      <w:bookmarkEnd w:id="14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(1) Правительство обеспечивает проведение государственной политики в сфере коммунального хозяйства в соответствии с программой своей деятельности и стратегией социально-экономического развития страны путем: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инициирования и представления к принятию проектов законов о регулировании деятельности в указанной сфере;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принятия положений и нормативов, относящихся к тем аспектам деятельности в сфере коммунального хозяйства, которые должны регулироваться на центральном уровне;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поддержки органов местного публичного управления в вопросах создания, развития и улучшения деятельности публичных служб коммунального хозяйства, а также развития инфраструктуры этой сферы.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(2) Правительство периодически рассматривает состояние дел в публичных службах коммунального хозяйства и на основе специфических стратегий определяет меры, направленные на устойчивое развитие и повышение качества поставляемых (оказываемых) ими услуг в соответствии с запросами потребителей и нуждами населенных пунктов.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(3) Правительство осуществляет свои полномочия, указанные в части (1), на основе следующих принципов: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согласование политики и стратегии развития сферы коммунального хозяйства со стратегиями социально-экономического развития страны, градостроительства и обустройства территорий, охраны и защиты окружающей среды;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децентрализация публичных служб коммунального хозяйства и укрепление местной автономии по части создания, организации, координации, мониторинга и контроля деятельности таких служб;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разработка местных политики и стратегий развития сферы коммунального хозяйства на основе субсидирования;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внедрение в сферу коммунального хозяйства специфических механизмов рыночной экономики путем создания атмосферы конкуренции, привлечения частного капитала, использования концессий и других форм </w:t>
      </w: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частно-государственного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партнерства и приватизации;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укрепление правоспособности органов местного публичного управления, связанной с принятием решений и менеджментом, при осуществлении ими полномочий по созданию, координации, мониторингу и контролю деятельности публичных служб коммунального хозяйства;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поддержка партнерских отношений, объединения служб коммунального хозяйства для создания и эксплуатации зональных инженерно-технических систем;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g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поддержка отношений </w:t>
      </w: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частно-государственного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партнерства, объединения органов местного публичного управления с поставщиками, владеющими частным капиталом (отечественным или иностранным), для совместных финансирования и кредитования публичных служб коммунального хозяйства, поставки (оказания) соответствующих услуг;</w:t>
      </w:r>
      <w:proofErr w:type="gramEnd"/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децентрализация поставки (оказания) публичных услуг коммунальным хозяйством, сужение и регулирование зон с преобладанием условий естественной монополии;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создание законодательной базы для утверждения тарифов на публичные услуги, поставляемые (оказываемые) в условиях естественной монополии, и надзор за их изменением.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(4) По просьбе органов местного публичного управления Правительство оказывает им содействие в создании и организации деятельности публичных служб коммунального хозяйства в целях обеспечения эффективного управления поставкой (оказанием) соответствующих услуг. Поддержка осуществляется через компетентные органы центрального публичного управления в виде технической или финансовой помощи.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[Ст.13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15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181 от 15.07.2010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03.09.2010]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A13_1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Ст.13</w:t>
      </w:r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vertAlign w:val="superscript"/>
          <w:lang w:eastAsia="ru-RU"/>
        </w:rPr>
        <w:t>1</w:t>
      </w:r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.</w:t>
      </w:r>
      <w:bookmarkEnd w:id="15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Регулирование публичных услуг, поставляемых (оказываемых) коммунальным хозяйством, включая тарифы, осуществляется в соответствии с действующим законодательством.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[Ст.131 в редакции </w:t>
      </w:r>
      <w:hyperlink r:id="rId16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Закона N 37 от 19.03.2015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17.04.2015]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[Ст.13</w:t>
      </w:r>
      <w:r w:rsidRPr="00D264C1">
        <w:rPr>
          <w:rFonts w:ascii="Arial" w:eastAsia="Times New Roman" w:hAnsi="Arial" w:cs="Arial"/>
          <w:i/>
          <w:iCs/>
          <w:color w:val="663300"/>
          <w:vertAlign w:val="superscript"/>
          <w:lang w:eastAsia="ru-RU"/>
        </w:rPr>
        <w:t>1</w:t>
      </w: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17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107-XVIII от 17.12.2009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31.12.2009]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[Ст.13</w:t>
      </w:r>
      <w:r w:rsidRPr="00D264C1">
        <w:rPr>
          <w:rFonts w:ascii="Arial" w:eastAsia="Times New Roman" w:hAnsi="Arial" w:cs="Arial"/>
          <w:i/>
          <w:iCs/>
          <w:color w:val="663300"/>
          <w:vertAlign w:val="superscript"/>
          <w:lang w:eastAsia="ru-RU"/>
        </w:rPr>
        <w:t>1</w:t>
      </w: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введена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18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130-XV от 29.04.2004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25.06.2004]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Полномочия и ответственность органов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местного публичного управления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A14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Ст.14.</w:t>
      </w:r>
      <w:bookmarkEnd w:id="16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(1) Органам местного публичного управления предоставляется исключительная компетенция в отношении создания, организации, координации, мониторинга и контроля деятельности служб коммунального хозяйства, а также в отношении создания, управления и эксплуатации имущества инфраструктуры благоустройства, составляющего публичную собственность соответствующих административно-территориальных единиц.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(2) Управление специфичным для публичных систем коммунального хозяйства имуществом, составляющим публичную собственность административно-территориальных единиц, должно осуществляться расчетливо, с соблюдением экономии во всем.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(3) В случаях прямого управления назначение на должность главных менеджеров осуществляется по результатам конкурса.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(4) Органы местного публичного управления вправе принимать решения в связи </w:t>
      </w:r>
      <w:proofErr w:type="gram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подготовкой программ восстановления, расширения и модернизации оснащения публичных систем коммунального хозяйства, а также программ создания новых систем в соответствии с законом;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координацией проектирования и выполнения инженерно-технических работ в целях реализации их в рамках единой концепции, согласованной с программами социально-экономического развития населенных пунктов, планами обустройства территорий, генеральными планами по градостроительству и программами охраны окружающей среды;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с) объединением публичных служб коммунального хозяйства для осуществления совместных инвестиций в развитие инженерно-технической инфраструктуры;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инициированием </w:t>
      </w: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частно-государственного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партнерства для управления публичными службами коммунального хозяйства, приватизации данных служб и объектов инженерно-технической инфраструктуры, составляющих публичную собственность административно-территориальных единиц;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е) их участием уставным капиталом или имуществом в капитале или имуществе хозяйствующих субъектов для осуществления работ и поставки (оказания) публичных услуг, относящихся к сфере коммунального хозяйства, на местном либо районном уровне на основе соглашений, предусматривающих также формирование финансовых ресурсов из долей участников – органов местного публичного управления. </w:t>
      </w:r>
      <w:proofErr w:type="gram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Такие соглашения заключаются главными распорядителями кредитов в соответствии с полномочиями, утверждаемыми каждым из местных и районных советов;</w:t>
      </w:r>
      <w:proofErr w:type="gramEnd"/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заключением договоров или гарантированием в соответствии с законом займов на финансирование инвестиционных программ для развития инфраструктуры коммунального хозяйства населенных пунктов – выполнения новых работ, развития мощностей, включая восстановление, модернизацию и обновление существующих систем;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гарантированием в соответствии с законом договорных займов в целях формирования запасов жидкого и твердого топлива, достаточных для отопительного сезона;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разработкой и утверждением местных норм по регулированию публичных услуг коммунального хозяйства на основе норм и положений, утвержденных Правительством, центральным отраслевым органом публичного управления, центральным органом по регулированию в соответствующей области.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(5) Тарифы на публичные услуги снабжения питьевой водой, канализации и очистки сточных вод, а также тарифы на дополнительные услуги при предоставлении основных услуг утверждаются органами местного публичного управления или, по обстоятельствам, Национальным агентством по регулированию в энергетике в соответствии с действующим законодательством.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[Ст.14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19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37 от 19.03.2015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17.04.2015]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[Ст.14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20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181 от 15.07.2010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03.09.2010]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[Ст.14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21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107-XVIII от 17.12.2009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31.12.2009]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[Ст.14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22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374-XVI от 01.12.2006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15.12.2006]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[Ст.14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23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234-XV от 01.07.2004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23.07.2004]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[Ст.14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дополнена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24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130-XV от 29.04.2004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25.06.2004]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[Ст.14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25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482-XV от 04.12.2003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01.01.2004]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A15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Ст.15.</w:t>
      </w:r>
      <w:bookmarkEnd w:id="17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(1) При реализации своих полномочий органы местного публичного управления несут следующие обязательства перед потребителями: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осуществлять прямое управление или делегировать управление публичными службами коммунального хозяйства посредством </w:t>
      </w: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частно-государственного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партнерства в соответствии с критериями конкурентоспособности и управленческой эффективности;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восстанавливать инфраструктуру общественно-полезного сектора коммунального хозяйства;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с) осуществлять мониторинг и периодический контроль деятельности по поставке (оказанию) публичных услуг, относящихся к сфере коммунального хозяйства, согласно нормативным актам и принимать меры в случае невыполнения поставщиками взятых на себя обязательств;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d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обеспечивать непрерывность в поставке (оказании) коммунальным хозяйством публичных услуг;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е) проводить консультации с потребителями по вопросам определения местной политики и стратегии развития сферы коммунального хозяйства, принятия местных положений, ведения переговоров по поводу заключения договоров о </w:t>
      </w: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частно-государственном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партнерстве;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периодически информировать потребителей о политике, проводимой в сфере коммунального хозяйства, а также о необходимости установления определенных платежей;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осуществлять посредничество в конфликтах между потребителями и поставщиками по просьбе одной из сторон.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(2) Органы местного публичного управления обладают следующими правами в отношении поставщиков: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требовать представления информации о качестве поставляемых (оказываемых) услуг;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приглашать поставщиков для заслушивания в целях разрешения разногласий между ними и потребителями;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с) высказывать свое мнение по поводу тарифов, предлагаемых поставщиками;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применять санкции в случаях несоблюдения поставщиками должных параметров поставки (оказания) входящих в их обязанности услуг: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отказывать в утверждении тарифов, предложенных поставщиками;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отзывать решения о предоставлении концессии;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расторгать договоры о </w:t>
      </w: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частно-государственном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партнерстве в соответствии с </w:t>
      </w:r>
      <w:hyperlink r:id="rId26" w:tgtFrame="_blank" w:history="1">
        <w:r w:rsidRPr="00D264C1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 xml:space="preserve">Законом о </w:t>
        </w:r>
        <w:proofErr w:type="spellStart"/>
        <w:r w:rsidRPr="00D264C1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>частно-государственном</w:t>
        </w:r>
        <w:proofErr w:type="spellEnd"/>
        <w:r w:rsidRPr="00D264C1">
          <w:rPr>
            <w:rFonts w:ascii="Arial" w:eastAsia="Times New Roman" w:hAnsi="Arial" w:cs="Arial"/>
            <w:color w:val="000080"/>
            <w:sz w:val="24"/>
            <w:szCs w:val="24"/>
            <w:lang w:eastAsia="ru-RU"/>
          </w:rPr>
          <w:t xml:space="preserve"> партнерстве</w:t>
        </w:r>
      </w:hyperlink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(3) Органы местного публичного управления несут следующие обязательства перед поставщиками: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обеспечивать равенство поставщиков в пределах соответствующих территорий;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обеспечивать при осуществлении своих полномочий, установленных настоящим законом, </w:t>
      </w: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транспарентность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деловой среды;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с) сохранять конфиденциальность информации о деятельности поставщиков.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(4) В случаях несогласия с решениями органов местного публичного управления, связанными с применением положений настоящего закона, заинтересованные физические и юридические лица могут обжаловать их в административный суд в соответствии с законом.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[Ст.15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27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181 от 15.07.2010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03.09.2010]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8" w:name="Глава_III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Глава III</w:t>
      </w:r>
      <w:bookmarkEnd w:id="18"/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ОРГАНИЗАЦИЯ ДЕЯТЕЛЬНОСТИ И ФУНКЦИОНИРОВАНИЕ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ПУБЛИЧНЫХ СЛУЖБ КОММУНАЛЬНОГО ХОЗЯЙСТВА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Управление публичными службами коммунального хозяйства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A16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Ст.16.</w:t>
      </w:r>
      <w:bookmarkEnd w:id="19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Создание, руководство, управление, мониторинг и контроль функционирования публичных служб коммунального хозяйства, координация их деятельности входят в компетенцию органов центрального и местного публичного управления.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A17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Ст.17.</w:t>
      </w:r>
      <w:bookmarkEnd w:id="20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(1) Управление публичными службами коммунального хозяйства организуется и осуществляется путем: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прямого управления;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делегированного управления.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(2) Выбор формы управления публичными службами коммунального хозяйства осуществляется органом местного публичного управления или, по обстоятельствам, центральным отраслевым органом публичного управления, выступающими в качестве учредителей, посредством принятия соответствующих решений.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[Ст.17 в редакции </w:t>
      </w:r>
      <w:hyperlink r:id="rId28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Закона N 37 от 19.03.2015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17.04.2015]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[Ст.17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29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181 от 15.07.2010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03.09.2010]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" w:name="A18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Ст.18.</w:t>
      </w:r>
      <w:bookmarkEnd w:id="21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(1) При прямом управлении органы местного публичного управления берут на себя все обязанности и ответственность за создание, руководство и управление публичными службами коммунального хозяйства.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(2) Прямое управление осуществляется специализированными отделами, организованными в составе органов местного публичного управления.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(3) Деятельность каждой из публичных служб коммунального хозяйства, организованная и осуществляемая в режиме прямого управления, основывается на положении о создании и функционировании этой службы, разработанном и утвержденном органом местного публичного управления в соответствии с требованиями типового положения, разработанного и утвержденного центральным отраслевым органом публичного управления.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[Ст.18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30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234-XV от 01.07.2004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23.07.2004]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2" w:name="A19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Ст.19.</w:t>
      </w:r>
      <w:bookmarkEnd w:id="22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(1) В случае делегированного управления на основе договора </w:t>
      </w: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частно-государственного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партнерства органы местного публичного управления вправе пользоваться услугами одного или нескольких поставщиков, которым соответствующим договором доверены управление поставкой (оказанием) публичных услуг коммунального хозяйства, а также управление и эксплуатация публичных инженерно-технических систем.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(2) Делегированное управление публичными службами коммунального хозяйства осуществляется в соответствии с действующим законодательством.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(3) В соответствии с компетенцией и обязанностями, возложенными на них законом, органы местного публичного управления реализуют свои полномочия по определению политики и стратегии развития услуг, утверждению программ развития публичных систем коммунального хозяйства, а также свое право осуществлять контроль и надзор за исполнением договоров, посредством которых делегировано управление услугами, включая: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порядок выполнения поставщиками взятых на себя обязательств;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качество поставляемых (оказываемых) услуг;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с) параметры поставляемых (оказываемых) услуг;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порядок управления, эксплуатации, сохранения и поддержания в должном состоянии публичных систем инфраструктуры благоустройства населенных пунктов, а также деятельность по развитию и/или модернизации таких систем;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порядок формирования и установления тарифов на публичные услуги, поставляемые (оказываемые) коммунальным хозяйством.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[Ст.19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31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37 от 19.03.2015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17.04.2015]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[Ст.19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32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181 от 15.07.2010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03.09.2010]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3" w:name="A20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Ст.20.</w:t>
      </w:r>
      <w:bookmarkEnd w:id="23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Деятельность каждой из публичных служб коммунального хозяйства, организованная и реализуемая путем делегирования управления, осуществляется на основе договора.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[Ст.20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33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37 от 19.03.2015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17.04.2015]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B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Поставщики публичных услуг, относящихся к сфере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коммунального хозяйства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4" w:name="A21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Ст.21.</w:t>
      </w:r>
      <w:bookmarkEnd w:id="24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(1) На основании настоящего закона поставщики, независимо от вида собственности и организационно-правовой формы, пользуются одним правовым режимом.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(2) Передача управления публичными службами коммунального хозяйства поставщикам осуществляется в условиях </w:t>
      </w: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транспарентности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посредством публичных торгов, организуемых согласно закону. В случае созданных органами местного публичного управления или центральными отраслевыми органами публичного управления поставщиков публичных услуг водоснабжения и канализации с преимущественно публичным уставным капиталом управление услугами может быть делегировано непосредственно им.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[Ст.21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дополнена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34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37 от 19.03.2015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17.04.2015]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[Ст.21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35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234-XV от 01.07.2004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23.07.2004]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A22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Ст.22.</w:t>
      </w:r>
      <w:bookmarkEnd w:id="25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(1) Публичные службы коммунального хозяйства, находящиеся в ведении органов местного публичного управления, могут быть приватизированы в соответствии с законом.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(2) Поставщики вправе открывать филиалы и представительства, входить в состав объединений, концернов и консорциумов или оказывать им материальную и финансовую поддержку только с согласия создавшего их органа местного публичного управления и центрального отраслевого органа публичного управления, осуществляющего </w:t>
      </w:r>
      <w:proofErr w:type="gram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антимонопольного законодательства.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[Ст.22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36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130-XV от 29.04.2004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25.06.2004]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6" w:name="A23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Ст.23.</w:t>
      </w:r>
      <w:bookmarkEnd w:id="26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(1) Поставщики, созданные органами местного публичного управления, в зависимости от величины территорий, в пределах которых они осуществляют свою деятельность, могут быть предприятиями местного или районного значения.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(2) Поставщики, находящиеся в подчинении у местных советов, создаются для поставки (оказания) одного или нескольких видов услуг, в зависимости от величины обслуживаемых населенных пунктов, степени их инженерно-технической оснащенности, других специфических местных факторов.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(3) Поставщики, поставляющие (оказывающие) услуги на уровне региона, района, муниципия, создаются в предусмотренном законом порядке, как правило, органами местного публичного управления или, по обстоятельствам, центральными отраслевыми органами публичного управления для осуществления следующих видов деятельности: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строительство, эксплуатация, содержание, модернизация дорог и мостов регионального, районного, муниципального значения;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водоснабжение, канализация и очистка сточных и дождевых вод;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с) снабжение тепловой энергией;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уборка, озеленение населенных пунктов;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перевозка пассажиров, включая перевозку учащихся, между населенными пунктами.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(4) Поставщики, созданные органами местного публичного управления, могут осуществлять свою деятельность и за пределами территорий, подведомственных этим органам, </w:t>
      </w:r>
      <w:proofErr w:type="gram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участвуя</w:t>
      </w:r>
      <w:proofErr w:type="gram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таким образом в развитии свободного рынка поставщиков.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(5) В случае поставки (оказания) нескольких видов услуг поставщик должен вести их учет отдельно, как и отдельный бухгалтерский учет по каждому виду услуг и, по возможности, по каждому населенному пункту, чтобы его деятельность в разных секторах можно было подвергать мониторингу, контролю и оценке.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lastRenderedPageBreak/>
        <w:t xml:space="preserve">[Ст.23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37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37 от 19.03.2015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17.04.2015]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[Ст.23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38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482-XV от 04.12.2003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01.01.2004]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7" w:name="A24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Ст.24.</w:t>
      </w:r>
      <w:bookmarkEnd w:id="27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Нарушение положений настоящего закона влечет за собой дисциплинарную, материальную, гражданскую, административную или уголовную ответственность, предусмотренную действующим законодательством.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8" w:name="Глава_IV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Глава IV</w:t>
      </w:r>
      <w:bookmarkEnd w:id="28"/>
    </w:p>
    <w:p w:rsidR="00D264C1" w:rsidRPr="00D264C1" w:rsidRDefault="00D264C1" w:rsidP="00D264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ЗАКЛЮЧИТЕЛЬНЫЕ И ПЕРЕХОДНЫЕ ПОЛОЖЕНИЯ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9" w:name="A25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Ст.25.</w:t>
      </w:r>
      <w:bookmarkEnd w:id="29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(1) Физические и юридические лица, которые пользуются публичными услугами, относящимися к сфере коммунального хозяйства, обязаны </w:t>
      </w:r>
      <w:proofErr w:type="gram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оплачивать стоимость услуг</w:t>
      </w:r>
      <w:proofErr w:type="gram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счетам в сроки, предусмотренные договорами, заключенными ими с поставщиками.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(2) Если сумма задолженности, в том числе штрафы, не уплачена в срок, установленный договором, поставщик может приостановить выполнение договора, </w:t>
      </w:r>
      <w:proofErr w:type="gram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предупредив об этом потребителя за пять</w:t>
      </w:r>
      <w:proofErr w:type="gram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рабочих дней.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(3) Возобновление поставки (оказания) публичных услуг, относящихся к сфере коммунального хозяйства, осуществляется в срок, не превышающий трех рабочих дней с момента оплаты счета; затраты, связанные с приостановлением и возобновлением поставки (оказания) услуг, оплачиваются потребителем.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(4) Если после приостановления действия договора (или отключения) потребитель не оплачивает счет, поставщик вправе подать иск в судебную инстанцию.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(5) Хозяйствующие субъекты, поставляющие (оказывающие) услуги, относящиеся к сфере коммунального хозяйства, без заключения договоров с потребителями, в случае неуплаты суммы задолженности вправе действовать согласно положениям частей (2)–(4).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(6) Суммы, полученные посредниками в </w:t>
      </w:r>
      <w:proofErr w:type="gram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расчетах</w:t>
      </w:r>
      <w:proofErr w:type="gram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основе составленных ими квитанций на оплату, перечисляются поставщикам и относятся ими на счета счетов-фактур, выставленных к оплате на основании договоров о поставке (оказании) публичных услуг коммунального хозяйства, заключенных с управляющими жилищным фондом. Объем услуги, указанный в счете-фактуре на основании договоров и не распределенный к оплате по потребителям, остается на управляющем жилищным фондом, который обязан оплатить его поставщику в размере и в сроки, предусмотренные в счете-фактуре.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[Ст.25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дополнена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39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37 от 19.03.2015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17.04.2015]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0" w:name="A26"/>
      <w:r w:rsidRPr="00D264C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Ст.26.</w:t>
      </w:r>
      <w:bookmarkEnd w:id="30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(1) Правительству: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трехмесячный срок представить Парламенту предложения по приведению действующего законодательства в соответствие с настоящим законом;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</w:t>
      </w:r>
      <w:proofErr w:type="spellEnd"/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двухмесячный срок разработать положение о передаче публичных служб коммунального хозяйства в концессию.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(2) До приведения действующего законодательства в соответствие с настоящим законом оно применяется в части, не противоречащей ему.</w:t>
      </w:r>
    </w:p>
    <w:p w:rsidR="00D264C1" w:rsidRPr="00D264C1" w:rsidRDefault="00D264C1" w:rsidP="00D264C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u-RU"/>
        </w:rPr>
      </w:pPr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 xml:space="preserve">[Ст.26 </w:t>
      </w:r>
      <w:proofErr w:type="gramStart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изменена</w:t>
      </w:r>
      <w:proofErr w:type="gramEnd"/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 </w:t>
      </w:r>
      <w:hyperlink r:id="rId40" w:tgtFrame="_blank" w:history="1">
        <w:r w:rsidRPr="00D264C1">
          <w:rPr>
            <w:rFonts w:ascii="Arial" w:eastAsia="Times New Roman" w:hAnsi="Arial" w:cs="Arial"/>
            <w:i/>
            <w:iCs/>
            <w:color w:val="000080"/>
            <w:lang w:eastAsia="ru-RU"/>
          </w:rPr>
          <w:t>Законом N 234-XV от 01.07.2004</w:t>
        </w:r>
      </w:hyperlink>
      <w:r w:rsidRPr="00D264C1">
        <w:rPr>
          <w:rFonts w:ascii="Arial" w:eastAsia="Times New Roman" w:hAnsi="Arial" w:cs="Arial"/>
          <w:i/>
          <w:iCs/>
          <w:color w:val="663300"/>
          <w:lang w:eastAsia="ru-RU"/>
        </w:rPr>
        <w:t>, в силу 23.07.2004]</w:t>
      </w:r>
    </w:p>
    <w:p w:rsidR="00D264C1" w:rsidRPr="00D264C1" w:rsidRDefault="00D264C1" w:rsidP="00D264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4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3500" w:type="pct"/>
        <w:tblInd w:w="567" w:type="dxa"/>
        <w:tblCellMar>
          <w:left w:w="0" w:type="dxa"/>
          <w:right w:w="0" w:type="dxa"/>
        </w:tblCellMar>
        <w:tblLook w:val="04A0"/>
      </w:tblPr>
      <w:tblGrid>
        <w:gridCol w:w="3941"/>
        <w:gridCol w:w="2675"/>
      </w:tblGrid>
      <w:tr w:rsidR="00D264C1" w:rsidRPr="00D264C1" w:rsidTr="00D264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264C1" w:rsidRPr="00D264C1" w:rsidRDefault="00D264C1" w:rsidP="00D26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64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ПРЕДСЕДАТЕЛЬ ПАРЛАМЕНТА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264C1" w:rsidRPr="00D264C1" w:rsidRDefault="00D264C1" w:rsidP="00D26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D264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Еуджения</w:t>
            </w:r>
            <w:proofErr w:type="spellEnd"/>
            <w:r w:rsidRPr="00D264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ОСТАПЧУК</w:t>
            </w:r>
          </w:p>
        </w:tc>
      </w:tr>
      <w:tr w:rsidR="00D264C1" w:rsidRPr="00D264C1" w:rsidTr="00D264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264C1" w:rsidRPr="00D264C1" w:rsidRDefault="00D264C1" w:rsidP="00D26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64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D264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Кишинэу</w:t>
            </w:r>
            <w:proofErr w:type="spellEnd"/>
            <w:r w:rsidRPr="00D264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24 октября 2002 г.</w:t>
            </w:r>
          </w:p>
        </w:tc>
        <w:tc>
          <w:tcPr>
            <w:tcW w:w="0" w:type="auto"/>
            <w:vAlign w:val="center"/>
            <w:hideMark/>
          </w:tcPr>
          <w:p w:rsidR="00D264C1" w:rsidRPr="00D264C1" w:rsidRDefault="00D264C1" w:rsidP="00D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4C1" w:rsidRPr="00D264C1" w:rsidTr="00D264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264C1" w:rsidRPr="00D264C1" w:rsidRDefault="00D264C1" w:rsidP="00D26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64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1402-XV.</w:t>
            </w:r>
          </w:p>
        </w:tc>
        <w:tc>
          <w:tcPr>
            <w:tcW w:w="0" w:type="auto"/>
            <w:vAlign w:val="center"/>
            <w:hideMark/>
          </w:tcPr>
          <w:p w:rsidR="00D264C1" w:rsidRPr="00D264C1" w:rsidRDefault="00D264C1" w:rsidP="00D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64C1" w:rsidRPr="00D264C1" w:rsidRDefault="00D264C1" w:rsidP="00D264C1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spellStart"/>
      <w:r w:rsidRPr="00D264C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Copyright</w:t>
      </w:r>
      <w:proofErr w:type="spellEnd"/>
      <w:r w:rsidRPr="00D264C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2022 © </w:t>
      </w:r>
      <w:proofErr w:type="spellStart"/>
      <w:r w:rsidRPr="00D264C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Weblex</w:t>
      </w:r>
      <w:proofErr w:type="spellEnd"/>
      <w:r w:rsidRPr="00D264C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proofErr w:type="spellStart"/>
      <w:r w:rsidRPr="00D264C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Service</w:t>
      </w:r>
      <w:proofErr w:type="spellEnd"/>
      <w:r w:rsidRPr="00D264C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SRL</w:t>
      </w:r>
    </w:p>
    <w:p w:rsidR="001344A3" w:rsidRDefault="001344A3">
      <w:bookmarkStart w:id="31" w:name="_GoBack"/>
      <w:bookmarkEnd w:id="31"/>
    </w:p>
    <w:sectPr w:rsidR="001344A3" w:rsidSect="0002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A11D13"/>
    <w:rsid w:val="00026F4E"/>
    <w:rsid w:val="001344A3"/>
    <w:rsid w:val="00A11D13"/>
    <w:rsid w:val="00D264C1"/>
    <w:rsid w:val="00F3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4C1"/>
    <w:rPr>
      <w:color w:val="0000FF"/>
      <w:u w:val="single"/>
    </w:rPr>
  </w:style>
  <w:style w:type="paragraph" w:customStyle="1" w:styleId="ttsp">
    <w:name w:val="tt_sp"/>
    <w:basedOn w:val="a"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it">
    <w:name w:val="emit"/>
    <w:basedOn w:val="a"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"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">
    <w:name w:val="md"/>
    <w:basedOn w:val="a"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4C1"/>
    <w:rPr>
      <w:color w:val="0000FF"/>
      <w:u w:val="single"/>
    </w:rPr>
  </w:style>
  <w:style w:type="paragraph" w:customStyle="1" w:styleId="ttsp">
    <w:name w:val="tt_sp"/>
    <w:basedOn w:val="a"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it">
    <w:name w:val="emit"/>
    <w:basedOn w:val="a"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"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">
    <w:name w:val="md"/>
    <w:basedOn w:val="a"/>
    <w:rsid w:val="00D2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C5C5C5"/>
                <w:bottom w:val="single" w:sz="6" w:space="2" w:color="C5C5C5"/>
                <w:right w:val="single" w:sz="6" w:space="2" w:color="C5C5C5"/>
              </w:divBdr>
            </w:div>
          </w:divsChild>
        </w:div>
        <w:div w:id="18466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380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2" w:color="C5C5C5"/>
                <w:bottom w:val="none" w:sz="0" w:space="0" w:color="auto"/>
                <w:right w:val="single" w:sz="6" w:space="0" w:color="C5C5C5"/>
              </w:divBdr>
              <w:divsChild>
                <w:div w:id="3193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5C5C5"/>
                    <w:bottom w:val="none" w:sz="0" w:space="0" w:color="auto"/>
                    <w:right w:val="none" w:sz="0" w:space="0" w:color="auto"/>
                  </w:divBdr>
                  <w:divsChild>
                    <w:div w:id="276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5C5C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797913">
              <w:marLeft w:val="0"/>
              <w:marRight w:val="0"/>
              <w:marTop w:val="0"/>
              <w:marBottom w:val="0"/>
              <w:divBdr>
                <w:top w:val="single" w:sz="6" w:space="1" w:color="C5C5C5"/>
                <w:left w:val="single" w:sz="6" w:space="1" w:color="C5C5C5"/>
                <w:bottom w:val="single" w:sz="6" w:space="1" w:color="C5C5C5"/>
                <w:right w:val="single" w:sz="6" w:space="1" w:color="C5C5C5"/>
              </w:divBdr>
              <w:divsChild>
                <w:div w:id="4252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7665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4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lex.md/item/view/id/b89e92115a9bc4bffc22d0daef4c2575" TargetMode="External"/><Relationship Id="rId13" Type="http://schemas.openxmlformats.org/officeDocument/2006/relationships/hyperlink" Target="https://weblex.md/item/view/id/b4c0410108b0b3a5aff5f1f9fb497156" TargetMode="External"/><Relationship Id="rId18" Type="http://schemas.openxmlformats.org/officeDocument/2006/relationships/hyperlink" Target="https://weblex.md/item/view/id/b89e92115a9bc4bffc22d0daef4c2575" TargetMode="External"/><Relationship Id="rId26" Type="http://schemas.openxmlformats.org/officeDocument/2006/relationships/hyperlink" Target="https://weblex.md/item/view/id/a29e10fc1fc642a5f1fe8e9e87507d1e" TargetMode="External"/><Relationship Id="rId39" Type="http://schemas.openxmlformats.org/officeDocument/2006/relationships/hyperlink" Target="https://weblex.md/item/view/id/b4c0410108b0b3a5aff5f1f9fb4971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eblex.md/item/view/id/f11cf744b405c73c1a7744f62cba0f36" TargetMode="External"/><Relationship Id="rId34" Type="http://schemas.openxmlformats.org/officeDocument/2006/relationships/hyperlink" Target="https://weblex.md/item/view/id/b4c0410108b0b3a5aff5f1f9fb497156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eblex.md/item/view/id/82d1bddeea3d869a36aab6d9b1e9ba14" TargetMode="External"/><Relationship Id="rId12" Type="http://schemas.openxmlformats.org/officeDocument/2006/relationships/hyperlink" Target="https://weblex.md/item/view/id/82d1bddeea3d869a36aab6d9b1e9ba14" TargetMode="External"/><Relationship Id="rId17" Type="http://schemas.openxmlformats.org/officeDocument/2006/relationships/hyperlink" Target="https://weblex.md/item/view/id/f11cf744b405c73c1a7744f62cba0f36" TargetMode="External"/><Relationship Id="rId25" Type="http://schemas.openxmlformats.org/officeDocument/2006/relationships/hyperlink" Target="https://weblex.md/item/view/id/60f47103f9280882232f3a5005112c86" TargetMode="External"/><Relationship Id="rId33" Type="http://schemas.openxmlformats.org/officeDocument/2006/relationships/hyperlink" Target="https://weblex.md/item/view/id/b4c0410108b0b3a5aff5f1f9fb497156" TargetMode="External"/><Relationship Id="rId38" Type="http://schemas.openxmlformats.org/officeDocument/2006/relationships/hyperlink" Target="https://weblex.md/item/view/id/60f47103f9280882232f3a5005112c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eblex.md/item/view/id/b4c0410108b0b3a5aff5f1f9fb497156" TargetMode="External"/><Relationship Id="rId20" Type="http://schemas.openxmlformats.org/officeDocument/2006/relationships/hyperlink" Target="https://weblex.md/item/view/id/1bad5f8aa51a16d75f7e2e3c8592c53e" TargetMode="External"/><Relationship Id="rId29" Type="http://schemas.openxmlformats.org/officeDocument/2006/relationships/hyperlink" Target="https://weblex.md/item/view/id/1bad5f8aa51a16d75f7e2e3c8592c53e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eblex.md/item/view/id/1bad5f8aa51a16d75f7e2e3c8592c53e" TargetMode="External"/><Relationship Id="rId11" Type="http://schemas.openxmlformats.org/officeDocument/2006/relationships/hyperlink" Target="https://weblex.md/item/view/id/1bad5f8aa51a16d75f7e2e3c8592c53e" TargetMode="External"/><Relationship Id="rId24" Type="http://schemas.openxmlformats.org/officeDocument/2006/relationships/hyperlink" Target="https://weblex.md/item/view/id/b89e92115a9bc4bffc22d0daef4c2575" TargetMode="External"/><Relationship Id="rId32" Type="http://schemas.openxmlformats.org/officeDocument/2006/relationships/hyperlink" Target="https://weblex.md/item/view/id/1bad5f8aa51a16d75f7e2e3c8592c53e" TargetMode="External"/><Relationship Id="rId37" Type="http://schemas.openxmlformats.org/officeDocument/2006/relationships/hyperlink" Target="https://weblex.md/item/view/id/b4c0410108b0b3a5aff5f1f9fb497156" TargetMode="External"/><Relationship Id="rId40" Type="http://schemas.openxmlformats.org/officeDocument/2006/relationships/hyperlink" Target="https://weblex.md/item/view/id/82d1bddeea3d869a36aab6d9b1e9ba14" TargetMode="External"/><Relationship Id="rId5" Type="http://schemas.openxmlformats.org/officeDocument/2006/relationships/hyperlink" Target="https://weblex.md/item/view/id/b4c0410108b0b3a5aff5f1f9fb497156" TargetMode="External"/><Relationship Id="rId15" Type="http://schemas.openxmlformats.org/officeDocument/2006/relationships/hyperlink" Target="https://weblex.md/item/view/id/1bad5f8aa51a16d75f7e2e3c8592c53e" TargetMode="External"/><Relationship Id="rId23" Type="http://schemas.openxmlformats.org/officeDocument/2006/relationships/hyperlink" Target="https://weblex.md/item/view/id/82d1bddeea3d869a36aab6d9b1e9ba14" TargetMode="External"/><Relationship Id="rId28" Type="http://schemas.openxmlformats.org/officeDocument/2006/relationships/hyperlink" Target="https://weblex.md/item/view/id/b4c0410108b0b3a5aff5f1f9fb497156" TargetMode="External"/><Relationship Id="rId36" Type="http://schemas.openxmlformats.org/officeDocument/2006/relationships/hyperlink" Target="https://weblex.md/item/view/id/b89e92115a9bc4bffc22d0daef4c2575" TargetMode="External"/><Relationship Id="rId10" Type="http://schemas.openxmlformats.org/officeDocument/2006/relationships/hyperlink" Target="https://weblex.md/item/view/id/2fe1d8eb5b3956394b1412c4702b8fd6" TargetMode="External"/><Relationship Id="rId19" Type="http://schemas.openxmlformats.org/officeDocument/2006/relationships/hyperlink" Target="https://weblex.md/item/view/id/b4c0410108b0b3a5aff5f1f9fb497156" TargetMode="External"/><Relationship Id="rId31" Type="http://schemas.openxmlformats.org/officeDocument/2006/relationships/hyperlink" Target="https://weblex.md/item/view/id/b4c0410108b0b3a5aff5f1f9fb497156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eblex.md/item/view/id/b4c0410108b0b3a5aff5f1f9fb497156" TargetMode="External"/><Relationship Id="rId14" Type="http://schemas.openxmlformats.org/officeDocument/2006/relationships/hyperlink" Target="https://weblex.md/item/view/id/82d1bddeea3d869a36aab6d9b1e9ba14" TargetMode="External"/><Relationship Id="rId22" Type="http://schemas.openxmlformats.org/officeDocument/2006/relationships/hyperlink" Target="https://weblex.md/item/view/id/9a15c6ff1d6373bad4f4447a60d457a9" TargetMode="External"/><Relationship Id="rId27" Type="http://schemas.openxmlformats.org/officeDocument/2006/relationships/hyperlink" Target="https://weblex.md/item/view/id/1bad5f8aa51a16d75f7e2e3c8592c53e" TargetMode="External"/><Relationship Id="rId30" Type="http://schemas.openxmlformats.org/officeDocument/2006/relationships/hyperlink" Target="https://weblex.md/item/view/id/82d1bddeea3d869a36aab6d9b1e9ba14" TargetMode="External"/><Relationship Id="rId35" Type="http://schemas.openxmlformats.org/officeDocument/2006/relationships/hyperlink" Target="https://weblex.md/item/view/id/82d1bddeea3d869a36aab6d9b1e9ba14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5557</Words>
  <Characters>31675</Characters>
  <Application>Microsoft Office Word</Application>
  <DocSecurity>0</DocSecurity>
  <Lines>263</Lines>
  <Paragraphs>74</Paragraphs>
  <ScaleCrop>false</ScaleCrop>
  <Company/>
  <LinksUpToDate>false</LinksUpToDate>
  <CharactersWithSpaces>37158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2022-07-27T08:44:00Z</dcterms:created>
  <dcterms:modified xsi:type="dcterms:W3CDTF">2022-09-28T11:16:00Z</dcterms:modified>
</cp:coreProperties>
</file>